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53080" w14:textId="0709889C" w:rsidR="00F02D4C" w:rsidRPr="004568F7" w:rsidRDefault="00F02D4C" w:rsidP="00F02D4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MODIFICACION HORARIO DE SALIDA DOMINGO 4 JUNIO</w:t>
      </w:r>
    </w:p>
    <w:p w14:paraId="49E25460" w14:textId="77777777" w:rsidR="00F02D4C" w:rsidRPr="004568F7" w:rsidRDefault="00F02D4C" w:rsidP="00F02D4C">
      <w:pPr>
        <w:jc w:val="both"/>
        <w:rPr>
          <w:sz w:val="28"/>
          <w:szCs w:val="28"/>
        </w:rPr>
      </w:pPr>
    </w:p>
    <w:p w14:paraId="0ACBB15B" w14:textId="77777777" w:rsidR="00F02D4C" w:rsidRPr="004568F7" w:rsidRDefault="00F02D4C" w:rsidP="00F02D4C">
      <w:pPr>
        <w:jc w:val="both"/>
        <w:rPr>
          <w:sz w:val="28"/>
          <w:szCs w:val="28"/>
        </w:rPr>
      </w:pPr>
    </w:p>
    <w:p w14:paraId="435FB8AA" w14:textId="41E449B6" w:rsidR="00F02D4C" w:rsidRDefault="00F02D4C" w:rsidP="00F02D4C">
      <w:pPr>
        <w:jc w:val="both"/>
        <w:rPr>
          <w:sz w:val="28"/>
          <w:szCs w:val="28"/>
        </w:rPr>
      </w:pPr>
      <w:r w:rsidRPr="004568F7">
        <w:rPr>
          <w:sz w:val="28"/>
          <w:szCs w:val="28"/>
        </w:rPr>
        <w:t xml:space="preserve">Se modifica el punto </w:t>
      </w:r>
      <w:r>
        <w:rPr>
          <w:sz w:val="28"/>
          <w:szCs w:val="28"/>
        </w:rPr>
        <w:t>5</w:t>
      </w:r>
      <w:r w:rsidRPr="004568F7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4568F7">
        <w:rPr>
          <w:sz w:val="28"/>
          <w:szCs w:val="28"/>
        </w:rPr>
        <w:t xml:space="preserve"> de las IR </w:t>
      </w:r>
    </w:p>
    <w:p w14:paraId="2CD421E8" w14:textId="399294E7" w:rsidR="00F02D4C" w:rsidRDefault="00F02D4C" w:rsidP="00F02D4C">
      <w:pPr>
        <w:jc w:val="both"/>
        <w:rPr>
          <w:sz w:val="28"/>
          <w:szCs w:val="28"/>
        </w:rPr>
      </w:pPr>
      <w:r>
        <w:rPr>
          <w:sz w:val="28"/>
          <w:szCs w:val="28"/>
        </w:rPr>
        <w:t>La señal de atención de la 1ª prueba del domingo 4 de junio</w:t>
      </w:r>
    </w:p>
    <w:p w14:paraId="5EFC0CAE" w14:textId="53DF0F88" w:rsidR="00F02D4C" w:rsidRDefault="00F02D4C" w:rsidP="00F02D4C">
      <w:pPr>
        <w:jc w:val="both"/>
        <w:rPr>
          <w:sz w:val="28"/>
          <w:szCs w:val="28"/>
        </w:rPr>
      </w:pPr>
      <w:r>
        <w:rPr>
          <w:sz w:val="28"/>
          <w:szCs w:val="28"/>
        </w:rPr>
        <w:t>Sed adelanta a las</w:t>
      </w:r>
    </w:p>
    <w:p w14:paraId="1CBEF3EF" w14:textId="677B6065" w:rsidR="00F02D4C" w:rsidRPr="00F02D4C" w:rsidRDefault="00F02D4C" w:rsidP="00F02D4C">
      <w:pPr>
        <w:jc w:val="center"/>
        <w:rPr>
          <w:sz w:val="96"/>
          <w:szCs w:val="96"/>
        </w:rPr>
      </w:pPr>
      <w:r w:rsidRPr="00F02D4C">
        <w:rPr>
          <w:sz w:val="96"/>
          <w:szCs w:val="96"/>
        </w:rPr>
        <w:t>11.00 horas</w:t>
      </w:r>
    </w:p>
    <w:p w14:paraId="4A3C2BF9" w14:textId="77777777" w:rsidR="00F02D4C" w:rsidRPr="004568F7" w:rsidRDefault="00F02D4C" w:rsidP="00F02D4C">
      <w:pPr>
        <w:jc w:val="both"/>
        <w:rPr>
          <w:sz w:val="28"/>
          <w:szCs w:val="28"/>
        </w:rPr>
      </w:pPr>
    </w:p>
    <w:sectPr w:rsidR="00F02D4C" w:rsidRPr="004568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D4C"/>
    <w:rsid w:val="00CF3A7E"/>
    <w:rsid w:val="00F02295"/>
    <w:rsid w:val="00F0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7C21A"/>
  <w15:chartTrackingRefBased/>
  <w15:docId w15:val="{2D46DAAD-AA53-4164-9F61-2B484E31F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D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150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Administracion Canido</dc:creator>
  <cp:keywords/>
  <dc:description/>
  <cp:lastModifiedBy>Administracion Canido</cp:lastModifiedBy>
  <cp:revision>1</cp:revision>
  <dcterms:created xsi:type="dcterms:W3CDTF">2023-06-03T16:23:00Z</dcterms:created>
  <dcterms:modified xsi:type="dcterms:W3CDTF">2023-06-03T16:26:00Z</dcterms:modified>
</cp:coreProperties>
</file>