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B2" w:rsidRDefault="000057F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bidi="ar-SA"/>
        </w:rPr>
        <w:drawing>
          <wp:inline distT="0" distB="0" distL="0" distR="0">
            <wp:extent cx="1162335" cy="7715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162335" cy="771525"/>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sidR="002E42A8">
        <w:rPr>
          <w:noProof/>
          <w:lang w:bidi="ar-SA"/>
        </w:rPr>
        <w:drawing>
          <wp:inline distT="0" distB="0" distL="0" distR="0">
            <wp:extent cx="1298463" cy="752475"/>
            <wp:effectExtent l="19050" t="0" r="0" b="0"/>
            <wp:docPr id="1" name="Imagen 1" descr="https://www.escora.org/upload/logos/O_49776423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cora.org/upload/logos/O_497764234088.jpg"/>
                    <pic:cNvPicPr>
                      <a:picLocks noChangeAspect="1" noChangeArrowheads="1"/>
                    </pic:cNvPicPr>
                  </pic:nvPicPr>
                  <pic:blipFill>
                    <a:blip r:embed="rId7" cstate="print"/>
                    <a:srcRect/>
                    <a:stretch>
                      <a:fillRect/>
                    </a:stretch>
                  </pic:blipFill>
                  <pic:spPr bwMode="auto">
                    <a:xfrm>
                      <a:off x="0" y="0"/>
                      <a:ext cx="1297816" cy="752100"/>
                    </a:xfrm>
                    <a:prstGeom prst="rect">
                      <a:avLst/>
                    </a:prstGeom>
                    <a:noFill/>
                    <a:ln w="9525">
                      <a:noFill/>
                      <a:miter lim="800000"/>
                      <a:headEnd/>
                      <a:tailEnd/>
                    </a:ln>
                  </pic:spPr>
                </pic:pic>
              </a:graphicData>
            </a:graphic>
          </wp:inline>
        </w:drawing>
      </w:r>
    </w:p>
    <w:p w:rsidR="00D742B2" w:rsidRDefault="00D742B2">
      <w:pPr>
        <w:pBdr>
          <w:top w:val="nil"/>
          <w:left w:val="nil"/>
          <w:bottom w:val="nil"/>
          <w:right w:val="nil"/>
          <w:between w:val="nil"/>
        </w:pBdr>
        <w:rPr>
          <w:rFonts w:ascii="Times New Roman" w:eastAsia="Times New Roman" w:hAnsi="Times New Roman" w:cs="Times New Roman"/>
          <w:color w:val="000000"/>
          <w:sz w:val="20"/>
          <w:szCs w:val="20"/>
        </w:rPr>
      </w:pPr>
    </w:p>
    <w:p w:rsidR="00D742B2" w:rsidRDefault="00D742B2">
      <w:pPr>
        <w:pBdr>
          <w:top w:val="nil"/>
          <w:left w:val="nil"/>
          <w:bottom w:val="nil"/>
          <w:right w:val="nil"/>
          <w:between w:val="nil"/>
        </w:pBdr>
        <w:spacing w:before="7"/>
        <w:rPr>
          <w:rFonts w:ascii="Times New Roman" w:eastAsia="Times New Roman" w:hAnsi="Times New Roman" w:cs="Times New Roman"/>
          <w:color w:val="000000"/>
          <w:sz w:val="20"/>
          <w:szCs w:val="20"/>
        </w:rPr>
      </w:pPr>
    </w:p>
    <w:p w:rsidR="00D742B2" w:rsidRDefault="000057FF">
      <w:pPr>
        <w:spacing w:before="98"/>
        <w:ind w:left="1599" w:right="2190"/>
        <w:jc w:val="center"/>
        <w:rPr>
          <w:rFonts w:ascii="Arial" w:eastAsia="Arial" w:hAnsi="Arial" w:cs="Arial"/>
          <w:b/>
          <w:sz w:val="32"/>
          <w:szCs w:val="32"/>
        </w:rPr>
      </w:pPr>
      <w:r>
        <w:rPr>
          <w:rFonts w:ascii="Arial" w:eastAsia="Arial" w:hAnsi="Arial" w:cs="Arial"/>
          <w:b/>
          <w:sz w:val="32"/>
          <w:szCs w:val="32"/>
        </w:rPr>
        <w:t>XVIII REGATA ENSENADA DE RIANXO  TROFEO E. VARELA E HIJOS</w:t>
      </w:r>
    </w:p>
    <w:p w:rsidR="00D742B2" w:rsidRDefault="000057FF">
      <w:pPr>
        <w:spacing w:before="123"/>
        <w:ind w:left="1431" w:right="2190"/>
        <w:jc w:val="center"/>
        <w:rPr>
          <w:rFonts w:ascii="Arial" w:eastAsia="Arial" w:hAnsi="Arial" w:cs="Arial"/>
          <w:b/>
          <w:sz w:val="32"/>
          <w:szCs w:val="32"/>
        </w:rPr>
      </w:pPr>
      <w:r>
        <w:rPr>
          <w:rFonts w:ascii="Arial" w:eastAsia="Arial" w:hAnsi="Arial" w:cs="Arial"/>
          <w:b/>
          <w:sz w:val="32"/>
          <w:szCs w:val="32"/>
        </w:rPr>
        <w:t xml:space="preserve">C.N. </w:t>
      </w:r>
      <w:proofErr w:type="spellStart"/>
      <w:r>
        <w:rPr>
          <w:rFonts w:ascii="Arial" w:eastAsia="Arial" w:hAnsi="Arial" w:cs="Arial"/>
          <w:b/>
          <w:sz w:val="32"/>
          <w:szCs w:val="32"/>
        </w:rPr>
        <w:t>Rianxo</w:t>
      </w:r>
      <w:proofErr w:type="spellEnd"/>
      <w:r>
        <w:rPr>
          <w:rFonts w:ascii="Arial" w:eastAsia="Arial" w:hAnsi="Arial" w:cs="Arial"/>
          <w:b/>
          <w:sz w:val="32"/>
          <w:szCs w:val="32"/>
        </w:rPr>
        <w:t>.</w:t>
      </w:r>
    </w:p>
    <w:p w:rsidR="00D742B2" w:rsidRDefault="000057FF">
      <w:pPr>
        <w:spacing w:before="293"/>
        <w:ind w:left="2113"/>
        <w:rPr>
          <w:i/>
          <w:sz w:val="32"/>
          <w:szCs w:val="32"/>
        </w:rPr>
      </w:pPr>
      <w:r>
        <w:rPr>
          <w:i/>
          <w:sz w:val="32"/>
          <w:szCs w:val="32"/>
        </w:rPr>
        <w:t>ANUNCIO/INSTRUCCIONES DE REGATA</w:t>
      </w:r>
    </w:p>
    <w:p w:rsidR="00D742B2" w:rsidRDefault="00D742B2">
      <w:pPr>
        <w:pBdr>
          <w:top w:val="nil"/>
          <w:left w:val="nil"/>
          <w:bottom w:val="nil"/>
          <w:right w:val="nil"/>
          <w:between w:val="nil"/>
        </w:pBdr>
        <w:spacing w:before="6"/>
        <w:rPr>
          <w:i/>
          <w:color w:val="000000"/>
          <w:sz w:val="28"/>
          <w:szCs w:val="28"/>
        </w:rPr>
      </w:pPr>
    </w:p>
    <w:p w:rsidR="00D742B2" w:rsidRDefault="000057FF" w:rsidP="00697553">
      <w:pPr>
        <w:numPr>
          <w:ilvl w:val="0"/>
          <w:numId w:val="2"/>
        </w:numPr>
        <w:pBdr>
          <w:top w:val="nil"/>
          <w:left w:val="nil"/>
          <w:bottom w:val="nil"/>
          <w:right w:val="nil"/>
          <w:between w:val="nil"/>
        </w:pBdr>
        <w:tabs>
          <w:tab w:val="left" w:pos="625"/>
        </w:tabs>
        <w:jc w:val="both"/>
        <w:rPr>
          <w:color w:val="000000"/>
          <w:sz w:val="24"/>
          <w:szCs w:val="24"/>
        </w:rPr>
      </w:pPr>
      <w:bookmarkStart w:id="0" w:name="bookmark=id.gjdgxs" w:colFirst="0" w:colLast="0"/>
      <w:bookmarkEnd w:id="0"/>
      <w:r>
        <w:rPr>
          <w:color w:val="2D74B5"/>
          <w:sz w:val="24"/>
          <w:szCs w:val="24"/>
        </w:rPr>
        <w:t>ORGANIZACIÓN Y FECHAS</w:t>
      </w:r>
    </w:p>
    <w:p w:rsidR="00D742B2" w:rsidRDefault="000057FF" w:rsidP="00697553">
      <w:pPr>
        <w:pBdr>
          <w:top w:val="nil"/>
          <w:left w:val="nil"/>
          <w:bottom w:val="nil"/>
          <w:right w:val="nil"/>
          <w:between w:val="nil"/>
        </w:pBdr>
        <w:spacing w:before="19" w:line="252" w:lineRule="auto"/>
        <w:ind w:left="379" w:right="1114" w:hanging="10"/>
        <w:jc w:val="both"/>
        <w:rPr>
          <w:color w:val="000000"/>
          <w:sz w:val="24"/>
          <w:szCs w:val="24"/>
        </w:rPr>
      </w:pPr>
      <w:r>
        <w:rPr>
          <w:color w:val="000000"/>
          <w:sz w:val="24"/>
          <w:szCs w:val="24"/>
        </w:rPr>
        <w:t xml:space="preserve">La XVIII Regata Ensenada de </w:t>
      </w:r>
      <w:proofErr w:type="spellStart"/>
      <w:r>
        <w:rPr>
          <w:color w:val="000000"/>
          <w:sz w:val="24"/>
          <w:szCs w:val="24"/>
        </w:rPr>
        <w:t>Rianxo</w:t>
      </w:r>
      <w:proofErr w:type="spellEnd"/>
      <w:r>
        <w:rPr>
          <w:color w:val="000000"/>
          <w:sz w:val="24"/>
          <w:szCs w:val="24"/>
        </w:rPr>
        <w:t xml:space="preserve"> – Trofeo E. Varela e Hijos está organizada por el Club Náutico de </w:t>
      </w:r>
      <w:proofErr w:type="spellStart"/>
      <w:r>
        <w:rPr>
          <w:color w:val="000000"/>
          <w:sz w:val="24"/>
          <w:szCs w:val="24"/>
        </w:rPr>
        <w:t>Rianxo</w:t>
      </w:r>
      <w:proofErr w:type="spellEnd"/>
      <w:r>
        <w:rPr>
          <w:color w:val="000000"/>
          <w:sz w:val="24"/>
          <w:szCs w:val="24"/>
        </w:rPr>
        <w:t xml:space="preserve"> y se celebrará en aguas de la Ría de </w:t>
      </w:r>
      <w:proofErr w:type="spellStart"/>
      <w:r>
        <w:rPr>
          <w:color w:val="000000"/>
          <w:sz w:val="24"/>
          <w:szCs w:val="24"/>
        </w:rPr>
        <w:t>Arousa</w:t>
      </w:r>
      <w:proofErr w:type="spellEnd"/>
      <w:r>
        <w:rPr>
          <w:color w:val="000000"/>
          <w:sz w:val="24"/>
          <w:szCs w:val="24"/>
        </w:rPr>
        <w:t xml:space="preserve"> durante las jornadas de los días 16 de octubre, 20 de noviembre y 11 de diciembre de 2021.</w:t>
      </w:r>
    </w:p>
    <w:p w:rsidR="00D742B2" w:rsidRDefault="00D742B2" w:rsidP="00697553">
      <w:pPr>
        <w:pBdr>
          <w:top w:val="nil"/>
          <w:left w:val="nil"/>
          <w:bottom w:val="nil"/>
          <w:right w:val="nil"/>
          <w:between w:val="nil"/>
        </w:pBdr>
        <w:spacing w:before="11"/>
        <w:jc w:val="both"/>
        <w:rPr>
          <w:color w:val="000000"/>
          <w:sz w:val="25"/>
          <w:szCs w:val="25"/>
        </w:rPr>
      </w:pPr>
    </w:p>
    <w:p w:rsidR="00D742B2" w:rsidRDefault="000057FF" w:rsidP="00697553">
      <w:pPr>
        <w:numPr>
          <w:ilvl w:val="0"/>
          <w:numId w:val="2"/>
        </w:numPr>
        <w:pBdr>
          <w:top w:val="nil"/>
          <w:left w:val="nil"/>
          <w:bottom w:val="nil"/>
          <w:right w:val="nil"/>
          <w:between w:val="nil"/>
        </w:pBdr>
        <w:tabs>
          <w:tab w:val="left" w:pos="625"/>
        </w:tabs>
        <w:jc w:val="both"/>
        <w:rPr>
          <w:color w:val="000000"/>
          <w:sz w:val="24"/>
          <w:szCs w:val="24"/>
        </w:rPr>
      </w:pPr>
      <w:bookmarkStart w:id="1" w:name="bookmark=id.30j0zll" w:colFirst="0" w:colLast="0"/>
      <w:bookmarkEnd w:id="1"/>
      <w:r>
        <w:rPr>
          <w:color w:val="2D74B5"/>
          <w:sz w:val="24"/>
          <w:szCs w:val="24"/>
        </w:rPr>
        <w:t>REGLAS</w:t>
      </w:r>
    </w:p>
    <w:p w:rsidR="00D742B2" w:rsidRDefault="000057FF" w:rsidP="00697553">
      <w:pPr>
        <w:pBdr>
          <w:top w:val="nil"/>
          <w:left w:val="nil"/>
          <w:bottom w:val="nil"/>
          <w:right w:val="nil"/>
          <w:between w:val="nil"/>
        </w:pBdr>
        <w:spacing w:before="24"/>
        <w:ind w:left="370"/>
        <w:jc w:val="both"/>
        <w:rPr>
          <w:color w:val="000000"/>
          <w:sz w:val="24"/>
          <w:szCs w:val="24"/>
        </w:rPr>
      </w:pPr>
      <w:r>
        <w:rPr>
          <w:color w:val="000000"/>
          <w:sz w:val="24"/>
          <w:szCs w:val="24"/>
        </w:rPr>
        <w:t>La regata se regirá por:</w:t>
      </w:r>
    </w:p>
    <w:p w:rsidR="00D742B2" w:rsidRDefault="000057FF" w:rsidP="00697553">
      <w:pPr>
        <w:numPr>
          <w:ilvl w:val="1"/>
          <w:numId w:val="2"/>
        </w:numPr>
        <w:pBdr>
          <w:top w:val="nil"/>
          <w:left w:val="nil"/>
          <w:bottom w:val="nil"/>
          <w:right w:val="nil"/>
          <w:between w:val="nil"/>
        </w:pBdr>
        <w:tabs>
          <w:tab w:val="left" w:pos="1528"/>
        </w:tabs>
        <w:spacing w:before="19"/>
        <w:jc w:val="both"/>
        <w:rPr>
          <w:color w:val="000000"/>
          <w:sz w:val="24"/>
          <w:szCs w:val="24"/>
        </w:rPr>
      </w:pPr>
      <w:r>
        <w:rPr>
          <w:color w:val="000000"/>
          <w:sz w:val="24"/>
          <w:szCs w:val="24"/>
        </w:rPr>
        <w:t xml:space="preserve">El Reglamento de Regatas a Vela de la </w:t>
      </w:r>
      <w:proofErr w:type="spellStart"/>
      <w:r>
        <w:rPr>
          <w:color w:val="000000"/>
          <w:sz w:val="24"/>
          <w:szCs w:val="24"/>
        </w:rPr>
        <w:t>World</w:t>
      </w:r>
      <w:proofErr w:type="spellEnd"/>
      <w:r>
        <w:rPr>
          <w:color w:val="000000"/>
          <w:sz w:val="24"/>
          <w:szCs w:val="24"/>
        </w:rPr>
        <w:t xml:space="preserve"> </w:t>
      </w:r>
      <w:proofErr w:type="spellStart"/>
      <w:r>
        <w:rPr>
          <w:color w:val="000000"/>
          <w:sz w:val="24"/>
          <w:szCs w:val="24"/>
        </w:rPr>
        <w:t>Sailing</w:t>
      </w:r>
      <w:proofErr w:type="spellEnd"/>
      <w:r>
        <w:rPr>
          <w:color w:val="000000"/>
          <w:sz w:val="24"/>
          <w:szCs w:val="24"/>
        </w:rPr>
        <w:t xml:space="preserve"> 2021-2024 (RRV);</w:t>
      </w:r>
    </w:p>
    <w:p w:rsidR="00D742B2" w:rsidRDefault="000057FF" w:rsidP="00697553">
      <w:pPr>
        <w:numPr>
          <w:ilvl w:val="1"/>
          <w:numId w:val="2"/>
        </w:numPr>
        <w:pBdr>
          <w:top w:val="nil"/>
          <w:left w:val="nil"/>
          <w:bottom w:val="nil"/>
          <w:right w:val="nil"/>
          <w:between w:val="nil"/>
        </w:pBdr>
        <w:tabs>
          <w:tab w:val="left" w:pos="1528"/>
        </w:tabs>
        <w:spacing w:before="38"/>
        <w:jc w:val="both"/>
        <w:rPr>
          <w:color w:val="000000"/>
          <w:sz w:val="24"/>
          <w:szCs w:val="24"/>
        </w:rPr>
      </w:pPr>
      <w:r>
        <w:rPr>
          <w:color w:val="000000"/>
          <w:sz w:val="24"/>
          <w:szCs w:val="24"/>
        </w:rPr>
        <w:t>El Reglamento Técnico de Cruceros 2021 y sus anexos;</w:t>
      </w:r>
    </w:p>
    <w:p w:rsidR="00D742B2" w:rsidRDefault="000057FF" w:rsidP="00697553">
      <w:pPr>
        <w:numPr>
          <w:ilvl w:val="1"/>
          <w:numId w:val="2"/>
        </w:numPr>
        <w:pBdr>
          <w:top w:val="nil"/>
          <w:left w:val="nil"/>
          <w:bottom w:val="nil"/>
          <w:right w:val="nil"/>
          <w:between w:val="nil"/>
        </w:pBdr>
        <w:tabs>
          <w:tab w:val="left" w:pos="1528"/>
        </w:tabs>
        <w:spacing w:before="15"/>
        <w:jc w:val="both"/>
        <w:rPr>
          <w:color w:val="000000"/>
          <w:sz w:val="24"/>
          <w:szCs w:val="24"/>
        </w:rPr>
      </w:pPr>
      <w:r>
        <w:rPr>
          <w:color w:val="000000"/>
          <w:sz w:val="24"/>
          <w:szCs w:val="24"/>
        </w:rPr>
        <w:t>El Reglamento del Medición ORC;</w:t>
      </w:r>
    </w:p>
    <w:p w:rsidR="00D742B2" w:rsidRDefault="000057FF" w:rsidP="00697553">
      <w:pPr>
        <w:numPr>
          <w:ilvl w:val="1"/>
          <w:numId w:val="2"/>
        </w:numPr>
        <w:pBdr>
          <w:top w:val="nil"/>
          <w:left w:val="nil"/>
          <w:bottom w:val="nil"/>
          <w:right w:val="nil"/>
          <w:between w:val="nil"/>
        </w:pBdr>
        <w:tabs>
          <w:tab w:val="left" w:pos="1528"/>
        </w:tabs>
        <w:spacing w:before="19"/>
        <w:jc w:val="both"/>
        <w:rPr>
          <w:color w:val="000000"/>
          <w:sz w:val="24"/>
          <w:szCs w:val="24"/>
        </w:rPr>
      </w:pPr>
      <w:r>
        <w:rPr>
          <w:color w:val="000000"/>
          <w:sz w:val="24"/>
          <w:szCs w:val="24"/>
        </w:rPr>
        <w:t>Las Reglas ORC de medición, habitabilidad y equipo en vigor;</w:t>
      </w:r>
    </w:p>
    <w:p w:rsidR="00D742B2" w:rsidRDefault="000057FF" w:rsidP="00697553">
      <w:pPr>
        <w:numPr>
          <w:ilvl w:val="1"/>
          <w:numId w:val="2"/>
        </w:numPr>
        <w:pBdr>
          <w:top w:val="nil"/>
          <w:left w:val="nil"/>
          <w:bottom w:val="nil"/>
          <w:right w:val="nil"/>
          <w:between w:val="nil"/>
        </w:pBdr>
        <w:tabs>
          <w:tab w:val="left" w:pos="1528"/>
        </w:tabs>
        <w:spacing w:before="14"/>
        <w:jc w:val="both"/>
        <w:rPr>
          <w:color w:val="000000"/>
          <w:sz w:val="24"/>
          <w:szCs w:val="24"/>
        </w:rPr>
      </w:pPr>
      <w:r>
        <w:rPr>
          <w:color w:val="000000"/>
          <w:sz w:val="24"/>
          <w:szCs w:val="24"/>
        </w:rPr>
        <w:t xml:space="preserve">Las Reglas de Seguridad de la </w:t>
      </w:r>
      <w:proofErr w:type="spellStart"/>
      <w:r>
        <w:rPr>
          <w:color w:val="000000"/>
          <w:sz w:val="24"/>
          <w:szCs w:val="24"/>
        </w:rPr>
        <w:t>World</w:t>
      </w:r>
      <w:proofErr w:type="spellEnd"/>
      <w:r>
        <w:rPr>
          <w:color w:val="000000"/>
          <w:sz w:val="24"/>
          <w:szCs w:val="24"/>
        </w:rPr>
        <w:t xml:space="preserve"> </w:t>
      </w:r>
      <w:proofErr w:type="spellStart"/>
      <w:r>
        <w:rPr>
          <w:color w:val="000000"/>
          <w:sz w:val="24"/>
          <w:szCs w:val="24"/>
        </w:rPr>
        <w:t>Sailing</w:t>
      </w:r>
      <w:proofErr w:type="spellEnd"/>
      <w:r>
        <w:rPr>
          <w:color w:val="000000"/>
          <w:sz w:val="24"/>
          <w:szCs w:val="24"/>
        </w:rPr>
        <w:t>, categoría 4, reducido</w:t>
      </w:r>
    </w:p>
    <w:p w:rsidR="00D742B2" w:rsidRDefault="000057FF" w:rsidP="00697553">
      <w:pPr>
        <w:numPr>
          <w:ilvl w:val="1"/>
          <w:numId w:val="2"/>
        </w:numPr>
        <w:pBdr>
          <w:top w:val="nil"/>
          <w:left w:val="nil"/>
          <w:bottom w:val="nil"/>
          <w:right w:val="nil"/>
          <w:between w:val="nil"/>
        </w:pBdr>
        <w:tabs>
          <w:tab w:val="left" w:pos="1527"/>
          <w:tab w:val="left" w:pos="1528"/>
        </w:tabs>
        <w:spacing w:before="19" w:line="246" w:lineRule="auto"/>
        <w:ind w:right="1111"/>
        <w:jc w:val="both"/>
        <w:rPr>
          <w:color w:val="000000"/>
          <w:sz w:val="24"/>
          <w:szCs w:val="24"/>
        </w:rPr>
      </w:pPr>
      <w:r>
        <w:rPr>
          <w:color w:val="000000"/>
          <w:sz w:val="24"/>
          <w:szCs w:val="24"/>
        </w:rPr>
        <w:t>Entre las 21.00 y las 07.00 horas del día siguiente será de aplicación la parte B del RIPAM, en sustitución de la parte 2 del RRV.</w:t>
      </w:r>
    </w:p>
    <w:p w:rsidR="00D742B2" w:rsidRDefault="000057FF" w:rsidP="00697553">
      <w:pPr>
        <w:numPr>
          <w:ilvl w:val="1"/>
          <w:numId w:val="2"/>
        </w:numPr>
        <w:pBdr>
          <w:top w:val="nil"/>
          <w:left w:val="nil"/>
          <w:bottom w:val="nil"/>
          <w:right w:val="nil"/>
          <w:between w:val="nil"/>
        </w:pBdr>
        <w:tabs>
          <w:tab w:val="left" w:pos="1528"/>
        </w:tabs>
        <w:spacing w:before="35" w:line="246" w:lineRule="auto"/>
        <w:ind w:right="1120"/>
        <w:jc w:val="both"/>
        <w:rPr>
          <w:color w:val="000000"/>
          <w:sz w:val="24"/>
          <w:szCs w:val="24"/>
        </w:rPr>
      </w:pPr>
      <w:r>
        <w:rPr>
          <w:color w:val="000000"/>
          <w:sz w:val="24"/>
          <w:szCs w:val="24"/>
        </w:rPr>
        <w:t>El presente Anuncio/Instrucciones de Regatas de Regata, que pueden modificar cualquiera de los apartados anteriores, excepto el (b).</w:t>
      </w:r>
    </w:p>
    <w:p w:rsidR="00D742B2" w:rsidRDefault="000057FF" w:rsidP="00697553">
      <w:pPr>
        <w:numPr>
          <w:ilvl w:val="1"/>
          <w:numId w:val="2"/>
        </w:numPr>
        <w:pBdr>
          <w:top w:val="nil"/>
          <w:left w:val="nil"/>
          <w:bottom w:val="nil"/>
          <w:right w:val="nil"/>
          <w:between w:val="nil"/>
        </w:pBdr>
        <w:tabs>
          <w:tab w:val="left" w:pos="1528"/>
        </w:tabs>
        <w:spacing w:before="35" w:line="246" w:lineRule="auto"/>
        <w:ind w:right="1120"/>
        <w:jc w:val="both"/>
        <w:rPr>
          <w:color w:val="000000"/>
          <w:sz w:val="24"/>
          <w:szCs w:val="24"/>
        </w:rPr>
      </w:pPr>
      <w:r>
        <w:rPr>
          <w:color w:val="000000"/>
          <w:sz w:val="24"/>
          <w:szCs w:val="24"/>
        </w:rPr>
        <w:t xml:space="preserve">Reglas especiales de la RFGV y SXD (Secretaría </w:t>
      </w:r>
      <w:proofErr w:type="spellStart"/>
      <w:r>
        <w:rPr>
          <w:color w:val="000000"/>
          <w:sz w:val="24"/>
          <w:szCs w:val="24"/>
        </w:rPr>
        <w:t>Xeral</w:t>
      </w:r>
      <w:proofErr w:type="spellEnd"/>
      <w:r>
        <w:rPr>
          <w:color w:val="000000"/>
          <w:sz w:val="24"/>
          <w:szCs w:val="24"/>
        </w:rPr>
        <w:t xml:space="preserve"> para o Deporte de la Xunta de Galicia) para prevención Covid-19.</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10"/>
        <w:jc w:val="both"/>
        <w:rPr>
          <w:color w:val="000000"/>
          <w:sz w:val="28"/>
          <w:szCs w:val="28"/>
        </w:rPr>
      </w:pPr>
    </w:p>
    <w:p w:rsidR="00D742B2" w:rsidRDefault="000057FF" w:rsidP="00697553">
      <w:pPr>
        <w:numPr>
          <w:ilvl w:val="0"/>
          <w:numId w:val="2"/>
        </w:numPr>
        <w:pBdr>
          <w:top w:val="nil"/>
          <w:left w:val="nil"/>
          <w:bottom w:val="nil"/>
          <w:right w:val="nil"/>
          <w:between w:val="nil"/>
        </w:pBdr>
        <w:tabs>
          <w:tab w:val="left" w:pos="625"/>
        </w:tabs>
        <w:spacing w:before="1"/>
        <w:jc w:val="both"/>
        <w:rPr>
          <w:color w:val="000000"/>
          <w:sz w:val="24"/>
          <w:szCs w:val="24"/>
        </w:rPr>
      </w:pPr>
      <w:bookmarkStart w:id="2" w:name="bookmark=id.1fob9te" w:colFirst="0" w:colLast="0"/>
      <w:bookmarkEnd w:id="2"/>
      <w:r>
        <w:rPr>
          <w:color w:val="2D74B5"/>
          <w:sz w:val="24"/>
          <w:szCs w:val="24"/>
        </w:rPr>
        <w:t>INS</w:t>
      </w:r>
      <w:r>
        <w:rPr>
          <w:color w:val="2D74B5"/>
          <w:sz w:val="24"/>
          <w:szCs w:val="24"/>
        </w:rPr>
        <w:t>CRIPCIONES, CLASES</w:t>
      </w:r>
    </w:p>
    <w:p w:rsidR="00D742B2" w:rsidRDefault="000057FF" w:rsidP="00697553">
      <w:pPr>
        <w:numPr>
          <w:ilvl w:val="1"/>
          <w:numId w:val="1"/>
        </w:numPr>
        <w:pBdr>
          <w:top w:val="nil"/>
          <w:left w:val="nil"/>
          <w:bottom w:val="nil"/>
          <w:right w:val="nil"/>
          <w:between w:val="nil"/>
        </w:pBdr>
        <w:tabs>
          <w:tab w:val="left" w:pos="822"/>
        </w:tabs>
        <w:spacing w:before="57"/>
        <w:ind w:hanging="395"/>
        <w:jc w:val="both"/>
        <w:rPr>
          <w:color w:val="000000"/>
          <w:sz w:val="24"/>
          <w:szCs w:val="24"/>
        </w:rPr>
      </w:pPr>
      <w:r>
        <w:rPr>
          <w:color w:val="000000"/>
          <w:sz w:val="24"/>
          <w:szCs w:val="24"/>
        </w:rPr>
        <w:t xml:space="preserve">Las pre-inscripciones se presentarán, necesariamente, en el siguiente enlace: </w:t>
      </w:r>
    </w:p>
    <w:p w:rsidR="00D742B2" w:rsidRPr="00697553" w:rsidRDefault="00697553" w:rsidP="00697553">
      <w:pPr>
        <w:pBdr>
          <w:top w:val="nil"/>
          <w:left w:val="nil"/>
          <w:bottom w:val="nil"/>
          <w:right w:val="nil"/>
          <w:between w:val="nil"/>
        </w:pBdr>
        <w:tabs>
          <w:tab w:val="left" w:pos="822"/>
        </w:tabs>
        <w:spacing w:before="57"/>
        <w:ind w:left="821"/>
        <w:jc w:val="both"/>
        <w:rPr>
          <w:color w:val="FF0000"/>
        </w:rPr>
      </w:pPr>
      <w:hyperlink r:id="rId8" w:history="1">
        <w:r w:rsidRPr="00697553">
          <w:rPr>
            <w:rStyle w:val="Hipervnculo"/>
            <w:color w:val="FF0000"/>
          </w:rPr>
          <w:t>https://www.rfgvela.es/escora/regatta/xviii-reg-ensenada-de-rianxo.-trofeo-eduardo-varela-e-hijos</w:t>
        </w:r>
      </w:hyperlink>
    </w:p>
    <w:p w:rsidR="00D742B2" w:rsidRDefault="000057FF" w:rsidP="00697553">
      <w:pPr>
        <w:pBdr>
          <w:top w:val="nil"/>
          <w:left w:val="nil"/>
          <w:bottom w:val="nil"/>
          <w:right w:val="nil"/>
          <w:between w:val="nil"/>
        </w:pBdr>
        <w:spacing w:before="19" w:line="244" w:lineRule="auto"/>
        <w:ind w:left="754" w:hanging="10"/>
        <w:jc w:val="both"/>
        <w:rPr>
          <w:color w:val="000000"/>
          <w:sz w:val="24"/>
          <w:szCs w:val="24"/>
        </w:rPr>
      </w:pPr>
      <w:r>
        <w:rPr>
          <w:color w:val="000000"/>
          <w:sz w:val="24"/>
          <w:szCs w:val="24"/>
        </w:rPr>
        <w:t>Hasta el día 16 de octubre se podrán completar las Inscripciones presentadas y admitidas, en el Club Náutico.</w:t>
      </w:r>
      <w:r>
        <w:rPr>
          <w:i/>
          <w:color w:val="000000"/>
          <w:sz w:val="24"/>
          <w:szCs w:val="24"/>
        </w:rPr>
        <w:t xml:space="preserve"> </w:t>
      </w:r>
    </w:p>
    <w:p w:rsidR="00D742B2" w:rsidRDefault="000057FF" w:rsidP="00697553">
      <w:pPr>
        <w:numPr>
          <w:ilvl w:val="1"/>
          <w:numId w:val="1"/>
        </w:numPr>
        <w:pBdr>
          <w:top w:val="nil"/>
          <w:left w:val="nil"/>
          <w:bottom w:val="nil"/>
          <w:right w:val="nil"/>
          <w:between w:val="nil"/>
        </w:pBdr>
        <w:tabs>
          <w:tab w:val="left" w:pos="741"/>
        </w:tabs>
        <w:spacing w:before="42"/>
        <w:ind w:left="740" w:hanging="371"/>
        <w:jc w:val="both"/>
        <w:rPr>
          <w:color w:val="000000"/>
          <w:sz w:val="24"/>
          <w:szCs w:val="24"/>
        </w:rPr>
      </w:pPr>
      <w:r>
        <w:rPr>
          <w:color w:val="000000"/>
          <w:sz w:val="24"/>
          <w:szCs w:val="24"/>
        </w:rPr>
        <w:t>Confirmación de inscripción:</w:t>
      </w:r>
    </w:p>
    <w:p w:rsidR="00D742B2" w:rsidRDefault="000057FF" w:rsidP="00697553">
      <w:pPr>
        <w:pBdr>
          <w:top w:val="nil"/>
          <w:left w:val="nil"/>
          <w:bottom w:val="nil"/>
          <w:right w:val="nil"/>
          <w:between w:val="nil"/>
        </w:pBdr>
        <w:spacing w:before="14" w:line="246" w:lineRule="auto"/>
        <w:ind w:left="754" w:hanging="10"/>
        <w:jc w:val="both"/>
        <w:rPr>
          <w:color w:val="000000"/>
          <w:sz w:val="24"/>
          <w:szCs w:val="24"/>
        </w:rPr>
      </w:pPr>
      <w:r>
        <w:rPr>
          <w:color w:val="000000"/>
          <w:sz w:val="24"/>
          <w:szCs w:val="24"/>
        </w:rPr>
        <w:t xml:space="preserve">El armador o responsable de cada barco deberá registrarse Online. </w:t>
      </w:r>
    </w:p>
    <w:p w:rsidR="00D742B2" w:rsidRDefault="000057FF" w:rsidP="00697553">
      <w:pPr>
        <w:numPr>
          <w:ilvl w:val="1"/>
          <w:numId w:val="1"/>
        </w:numPr>
        <w:pBdr>
          <w:top w:val="nil"/>
          <w:left w:val="nil"/>
          <w:bottom w:val="nil"/>
          <w:right w:val="nil"/>
          <w:between w:val="nil"/>
        </w:pBdr>
        <w:tabs>
          <w:tab w:val="left" w:pos="755"/>
        </w:tabs>
        <w:spacing w:before="35" w:line="246" w:lineRule="auto"/>
        <w:ind w:left="730" w:right="118" w:hanging="361"/>
        <w:jc w:val="both"/>
        <w:rPr>
          <w:color w:val="000000"/>
          <w:sz w:val="24"/>
          <w:szCs w:val="24"/>
        </w:rPr>
      </w:pPr>
      <w:r>
        <w:rPr>
          <w:color w:val="000000"/>
          <w:sz w:val="24"/>
          <w:szCs w:val="24"/>
        </w:rPr>
        <w:t>El Registro queda condicionado a la presentación antes de la hora señalada de los siguientes documentos:</w:t>
      </w:r>
    </w:p>
    <w:p w:rsidR="00D742B2" w:rsidRDefault="000057FF" w:rsidP="00697553">
      <w:pPr>
        <w:numPr>
          <w:ilvl w:val="2"/>
          <w:numId w:val="1"/>
        </w:numPr>
        <w:pBdr>
          <w:top w:val="nil"/>
          <w:left w:val="nil"/>
          <w:bottom w:val="nil"/>
          <w:right w:val="nil"/>
          <w:between w:val="nil"/>
        </w:pBdr>
        <w:tabs>
          <w:tab w:val="left" w:pos="1182"/>
        </w:tabs>
        <w:spacing w:before="35"/>
        <w:jc w:val="both"/>
        <w:rPr>
          <w:color w:val="000000"/>
          <w:sz w:val="24"/>
          <w:szCs w:val="24"/>
        </w:rPr>
      </w:pPr>
      <w:r>
        <w:rPr>
          <w:color w:val="000000"/>
          <w:sz w:val="24"/>
          <w:szCs w:val="24"/>
        </w:rPr>
        <w:t>Certificado válido de Medición ORC 2021</w:t>
      </w:r>
    </w:p>
    <w:p w:rsidR="00D742B2" w:rsidRDefault="000057FF" w:rsidP="00697553">
      <w:pPr>
        <w:numPr>
          <w:ilvl w:val="2"/>
          <w:numId w:val="1"/>
        </w:numPr>
        <w:pBdr>
          <w:top w:val="nil"/>
          <w:left w:val="nil"/>
          <w:bottom w:val="nil"/>
          <w:right w:val="nil"/>
          <w:between w:val="nil"/>
        </w:pBdr>
        <w:tabs>
          <w:tab w:val="left" w:pos="1182"/>
        </w:tabs>
        <w:spacing w:before="19" w:line="246" w:lineRule="auto"/>
        <w:ind w:right="1114"/>
        <w:jc w:val="both"/>
        <w:rPr>
          <w:color w:val="000000"/>
          <w:sz w:val="24"/>
          <w:szCs w:val="24"/>
        </w:rPr>
      </w:pPr>
      <w:r>
        <w:rPr>
          <w:color w:val="000000"/>
          <w:sz w:val="24"/>
          <w:szCs w:val="24"/>
        </w:rPr>
        <w:t>Póliza de seguros en vigor, que cubra responsabilidad civil (daños a terceras personas y bienes), o ampliación de cobertura de responsabilidad civil y daños a terceros hasta una cuantía mínima de 330.556,66 euros.</w:t>
      </w:r>
    </w:p>
    <w:p w:rsidR="00D742B2" w:rsidRDefault="000057FF" w:rsidP="00697553">
      <w:pPr>
        <w:numPr>
          <w:ilvl w:val="2"/>
          <w:numId w:val="1"/>
        </w:numPr>
        <w:pBdr>
          <w:top w:val="nil"/>
          <w:left w:val="nil"/>
          <w:bottom w:val="nil"/>
          <w:right w:val="nil"/>
          <w:between w:val="nil"/>
        </w:pBdr>
        <w:tabs>
          <w:tab w:val="left" w:pos="1182"/>
        </w:tabs>
        <w:spacing w:before="36"/>
        <w:jc w:val="both"/>
        <w:rPr>
          <w:color w:val="000000"/>
          <w:sz w:val="24"/>
          <w:szCs w:val="24"/>
        </w:rPr>
      </w:pPr>
      <w:r>
        <w:rPr>
          <w:color w:val="000000"/>
          <w:sz w:val="24"/>
          <w:szCs w:val="24"/>
        </w:rPr>
        <w:t xml:space="preserve">Licencia federativa de deportista 2021 de </w:t>
      </w:r>
      <w:r>
        <w:rPr>
          <w:color w:val="000000"/>
          <w:sz w:val="24"/>
          <w:szCs w:val="24"/>
        </w:rPr>
        <w:t>toda la tripulación.</w:t>
      </w:r>
    </w:p>
    <w:p w:rsidR="00D742B2" w:rsidRDefault="000057FF" w:rsidP="00697553">
      <w:pPr>
        <w:numPr>
          <w:ilvl w:val="2"/>
          <w:numId w:val="1"/>
        </w:numPr>
        <w:pBdr>
          <w:top w:val="nil"/>
          <w:left w:val="nil"/>
          <w:bottom w:val="nil"/>
          <w:right w:val="nil"/>
          <w:between w:val="nil"/>
        </w:pBdr>
        <w:tabs>
          <w:tab w:val="left" w:pos="1182"/>
        </w:tabs>
        <w:spacing w:before="14"/>
        <w:jc w:val="both"/>
        <w:rPr>
          <w:color w:val="000000"/>
          <w:sz w:val="24"/>
          <w:szCs w:val="24"/>
        </w:rPr>
      </w:pPr>
      <w:r>
        <w:rPr>
          <w:color w:val="000000"/>
          <w:sz w:val="24"/>
          <w:szCs w:val="24"/>
        </w:rPr>
        <w:t>Fotocopia de la titulación necesaria del patrón para poder llevar la embarcación.</w:t>
      </w:r>
    </w:p>
    <w:p w:rsidR="00D742B2" w:rsidRDefault="000057FF" w:rsidP="00697553">
      <w:pPr>
        <w:numPr>
          <w:ilvl w:val="2"/>
          <w:numId w:val="1"/>
        </w:numPr>
        <w:pBdr>
          <w:top w:val="nil"/>
          <w:left w:val="nil"/>
          <w:bottom w:val="nil"/>
          <w:right w:val="nil"/>
          <w:between w:val="nil"/>
        </w:pBdr>
        <w:tabs>
          <w:tab w:val="left" w:pos="1182"/>
        </w:tabs>
        <w:spacing w:before="14"/>
        <w:jc w:val="both"/>
        <w:rPr>
          <w:color w:val="000000"/>
          <w:sz w:val="24"/>
          <w:szCs w:val="24"/>
        </w:rPr>
      </w:pPr>
      <w:r>
        <w:rPr>
          <w:color w:val="000000"/>
          <w:sz w:val="24"/>
          <w:szCs w:val="24"/>
        </w:rPr>
        <w:t>Permiso de publicidad si es que tuviese.</w:t>
      </w:r>
    </w:p>
    <w:p w:rsidR="00D742B2" w:rsidRDefault="000057FF" w:rsidP="00697553">
      <w:pPr>
        <w:numPr>
          <w:ilvl w:val="2"/>
          <w:numId w:val="1"/>
        </w:numPr>
        <w:pBdr>
          <w:top w:val="nil"/>
          <w:left w:val="nil"/>
          <w:bottom w:val="nil"/>
          <w:right w:val="nil"/>
          <w:between w:val="nil"/>
        </w:pBdr>
        <w:tabs>
          <w:tab w:val="left" w:pos="1182"/>
        </w:tabs>
        <w:spacing w:before="14"/>
        <w:jc w:val="both"/>
        <w:rPr>
          <w:color w:val="000000"/>
          <w:sz w:val="24"/>
          <w:szCs w:val="24"/>
        </w:rPr>
      </w:pPr>
      <w:r>
        <w:rPr>
          <w:color w:val="FF0000"/>
          <w:sz w:val="24"/>
          <w:szCs w:val="24"/>
        </w:rPr>
        <w:t xml:space="preserve">Firma del formulario de Aceptación de las Reglas Pandemia </w:t>
      </w:r>
      <w:r>
        <w:rPr>
          <w:color w:val="000000"/>
          <w:sz w:val="24"/>
          <w:szCs w:val="24"/>
        </w:rPr>
        <w:t>(TOA Virtual).</w:t>
      </w:r>
    </w:p>
    <w:p w:rsidR="00D742B2" w:rsidRDefault="000057FF" w:rsidP="00697553">
      <w:pPr>
        <w:numPr>
          <w:ilvl w:val="1"/>
          <w:numId w:val="1"/>
        </w:numPr>
        <w:pBdr>
          <w:top w:val="nil"/>
          <w:left w:val="nil"/>
          <w:bottom w:val="nil"/>
          <w:right w:val="nil"/>
          <w:between w:val="nil"/>
        </w:pBdr>
        <w:tabs>
          <w:tab w:val="left" w:pos="822"/>
        </w:tabs>
        <w:jc w:val="both"/>
        <w:rPr>
          <w:color w:val="000000"/>
          <w:sz w:val="24"/>
          <w:szCs w:val="24"/>
        </w:rPr>
      </w:pPr>
      <w:r>
        <w:rPr>
          <w:color w:val="000000"/>
          <w:sz w:val="24"/>
          <w:szCs w:val="24"/>
        </w:rPr>
        <w:lastRenderedPageBreak/>
        <w:t>El Comité de Regatas se reserva el derecho de admitir inscripciones después de la fecha límite.</w:t>
      </w:r>
    </w:p>
    <w:p w:rsidR="00D742B2" w:rsidRDefault="000057FF" w:rsidP="00697553">
      <w:pPr>
        <w:numPr>
          <w:ilvl w:val="1"/>
          <w:numId w:val="1"/>
        </w:numPr>
        <w:pBdr>
          <w:top w:val="nil"/>
          <w:left w:val="nil"/>
          <w:bottom w:val="nil"/>
          <w:right w:val="nil"/>
          <w:between w:val="nil"/>
        </w:pBdr>
        <w:tabs>
          <w:tab w:val="left" w:pos="822"/>
        </w:tabs>
        <w:spacing w:before="40" w:line="246" w:lineRule="auto"/>
        <w:ind w:right="114"/>
        <w:jc w:val="both"/>
        <w:rPr>
          <w:color w:val="000000"/>
          <w:sz w:val="24"/>
          <w:szCs w:val="24"/>
        </w:rPr>
      </w:pPr>
      <w:r>
        <w:rPr>
          <w:color w:val="000000"/>
          <w:sz w:val="24"/>
          <w:szCs w:val="24"/>
        </w:rPr>
        <w:t>La flota podrá dividirse en clases de acuerdo a los criterios establecidos por el RTC en función de su GPH</w:t>
      </w:r>
      <w:r>
        <w:rPr>
          <w:sz w:val="24"/>
          <w:szCs w:val="24"/>
        </w:rPr>
        <w:t>/CDL a c</w:t>
      </w:r>
      <w:r>
        <w:rPr>
          <w:color w:val="000000"/>
          <w:sz w:val="24"/>
          <w:szCs w:val="24"/>
        </w:rPr>
        <w:t>riterio del oficial de Regatas, no pudiendo presentarse solicitudes de reparación a este respecto.</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3"/>
        <w:jc w:val="both"/>
        <w:rPr>
          <w:color w:val="000000"/>
          <w:sz w:val="31"/>
          <w:szCs w:val="31"/>
        </w:rPr>
      </w:pPr>
    </w:p>
    <w:p w:rsidR="00D742B2" w:rsidRDefault="000057FF" w:rsidP="00697553">
      <w:pPr>
        <w:numPr>
          <w:ilvl w:val="0"/>
          <w:numId w:val="5"/>
        </w:numPr>
        <w:pBdr>
          <w:top w:val="nil"/>
          <w:left w:val="nil"/>
          <w:bottom w:val="nil"/>
          <w:right w:val="nil"/>
          <w:between w:val="nil"/>
        </w:pBdr>
        <w:tabs>
          <w:tab w:val="left" w:pos="558"/>
        </w:tabs>
        <w:jc w:val="both"/>
        <w:rPr>
          <w:color w:val="000000"/>
          <w:sz w:val="24"/>
          <w:szCs w:val="24"/>
        </w:rPr>
      </w:pPr>
      <w:bookmarkStart w:id="3" w:name="bookmark=id.3znysh7" w:colFirst="0" w:colLast="0"/>
      <w:bookmarkEnd w:id="3"/>
      <w:r>
        <w:rPr>
          <w:color w:val="2D74B5"/>
          <w:sz w:val="24"/>
          <w:szCs w:val="24"/>
        </w:rPr>
        <w:t>MODIFICACIONES A LAS INSTRUCCIONES DE REGATA Y AVISOS A LOS PARTICIPANTES</w:t>
      </w:r>
    </w:p>
    <w:p w:rsidR="00D742B2" w:rsidRDefault="000057FF" w:rsidP="00697553">
      <w:pPr>
        <w:numPr>
          <w:ilvl w:val="1"/>
          <w:numId w:val="5"/>
        </w:numPr>
        <w:pBdr>
          <w:top w:val="nil"/>
          <w:left w:val="nil"/>
          <w:bottom w:val="nil"/>
          <w:right w:val="nil"/>
          <w:between w:val="nil"/>
        </w:pBdr>
        <w:tabs>
          <w:tab w:val="left" w:pos="1067"/>
        </w:tabs>
        <w:spacing w:before="57" w:line="249" w:lineRule="auto"/>
        <w:ind w:right="115" w:hanging="361"/>
        <w:jc w:val="both"/>
        <w:rPr>
          <w:color w:val="000000"/>
          <w:sz w:val="24"/>
          <w:szCs w:val="24"/>
        </w:rPr>
      </w:pPr>
      <w:r>
        <w:rPr>
          <w:color w:val="000000"/>
          <w:sz w:val="24"/>
          <w:szCs w:val="24"/>
        </w:rPr>
        <w:t>Cualquier modificación a las instrucciones de regata se anunciará en el Tablón Oficial de Avisos Virtual (TOA Virtual), 1 hora antes de la señal de Atención de la prueba, excepto cualquier modificación en el programa de regatas que se anunciará antes de la</w:t>
      </w:r>
      <w:r>
        <w:rPr>
          <w:color w:val="000000"/>
          <w:sz w:val="24"/>
          <w:szCs w:val="24"/>
        </w:rPr>
        <w:t>s 21:00 horas del día anterior.</w:t>
      </w:r>
    </w:p>
    <w:p w:rsidR="00D742B2" w:rsidRDefault="000057FF" w:rsidP="00697553">
      <w:pPr>
        <w:numPr>
          <w:ilvl w:val="1"/>
          <w:numId w:val="5"/>
        </w:numPr>
        <w:pBdr>
          <w:top w:val="nil"/>
          <w:left w:val="nil"/>
          <w:bottom w:val="nil"/>
          <w:right w:val="nil"/>
          <w:between w:val="nil"/>
        </w:pBdr>
        <w:tabs>
          <w:tab w:val="left" w:pos="1038"/>
        </w:tabs>
        <w:spacing w:before="30"/>
        <w:ind w:left="1037" w:hanging="370"/>
        <w:jc w:val="both"/>
        <w:rPr>
          <w:color w:val="000000"/>
          <w:sz w:val="24"/>
          <w:szCs w:val="24"/>
        </w:rPr>
      </w:pPr>
      <w:r>
        <w:rPr>
          <w:color w:val="000000"/>
          <w:sz w:val="24"/>
          <w:szCs w:val="24"/>
        </w:rPr>
        <w:t>Los avisos a los participantes se anunciarán en el Tablón Oficial de Avisos Virtual (TOA Virtual).</w:t>
      </w:r>
    </w:p>
    <w:p w:rsidR="00D742B2" w:rsidRDefault="00D742B2" w:rsidP="00697553">
      <w:pPr>
        <w:pBdr>
          <w:top w:val="nil"/>
          <w:left w:val="nil"/>
          <w:bottom w:val="nil"/>
          <w:right w:val="nil"/>
          <w:between w:val="nil"/>
        </w:pBdr>
        <w:spacing w:before="7"/>
        <w:jc w:val="both"/>
        <w:rPr>
          <w:color w:val="000000"/>
          <w:sz w:val="34"/>
          <w:szCs w:val="34"/>
        </w:rPr>
      </w:pPr>
    </w:p>
    <w:p w:rsidR="00D742B2" w:rsidRDefault="000057FF" w:rsidP="00697553">
      <w:pPr>
        <w:numPr>
          <w:ilvl w:val="0"/>
          <w:numId w:val="5"/>
        </w:numPr>
        <w:pBdr>
          <w:top w:val="nil"/>
          <w:left w:val="nil"/>
          <w:bottom w:val="nil"/>
          <w:right w:val="nil"/>
          <w:between w:val="nil"/>
        </w:pBdr>
        <w:tabs>
          <w:tab w:val="left" w:pos="395"/>
        </w:tabs>
        <w:ind w:left="394" w:hanging="189"/>
        <w:jc w:val="both"/>
        <w:rPr>
          <w:color w:val="000000"/>
          <w:sz w:val="24"/>
          <w:szCs w:val="24"/>
        </w:rPr>
      </w:pPr>
      <w:bookmarkStart w:id="4" w:name="bookmark=id.2et92p0" w:colFirst="0" w:colLast="0"/>
      <w:bookmarkEnd w:id="4"/>
      <w:r>
        <w:rPr>
          <w:color w:val="2D74B5"/>
          <w:sz w:val="24"/>
          <w:szCs w:val="24"/>
        </w:rPr>
        <w:t>PROGRAMA DE PRUEBAS</w:t>
      </w:r>
    </w:p>
    <w:p w:rsidR="00D742B2" w:rsidRDefault="000057FF" w:rsidP="00697553">
      <w:pPr>
        <w:numPr>
          <w:ilvl w:val="1"/>
          <w:numId w:val="5"/>
        </w:numPr>
        <w:pBdr>
          <w:top w:val="nil"/>
          <w:left w:val="nil"/>
          <w:bottom w:val="nil"/>
          <w:right w:val="nil"/>
          <w:between w:val="nil"/>
        </w:pBdr>
        <w:tabs>
          <w:tab w:val="left" w:pos="1038"/>
        </w:tabs>
        <w:spacing w:before="53"/>
        <w:ind w:left="1037" w:hanging="370"/>
        <w:jc w:val="both"/>
        <w:rPr>
          <w:color w:val="000000"/>
          <w:sz w:val="24"/>
          <w:szCs w:val="24"/>
        </w:rPr>
      </w:pPr>
      <w:r>
        <w:rPr>
          <w:color w:val="000000"/>
          <w:sz w:val="24"/>
          <w:szCs w:val="24"/>
        </w:rPr>
        <w:t>La regata está programada como sigue:</w:t>
      </w:r>
    </w:p>
    <w:p w:rsidR="00D742B2" w:rsidRDefault="00D742B2" w:rsidP="00697553">
      <w:pPr>
        <w:pBdr>
          <w:top w:val="nil"/>
          <w:left w:val="nil"/>
          <w:bottom w:val="nil"/>
          <w:right w:val="nil"/>
          <w:between w:val="nil"/>
        </w:pBdr>
        <w:spacing w:before="4"/>
        <w:jc w:val="both"/>
        <w:rPr>
          <w:color w:val="000000"/>
          <w:sz w:val="27"/>
          <w:szCs w:val="27"/>
        </w:rPr>
      </w:pPr>
    </w:p>
    <w:tbl>
      <w:tblPr>
        <w:tblStyle w:val="a"/>
        <w:tblW w:w="8653"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0"/>
        <w:gridCol w:w="1944"/>
        <w:gridCol w:w="3909"/>
      </w:tblGrid>
      <w:tr w:rsidR="00D742B2">
        <w:trPr>
          <w:trHeight w:val="657"/>
        </w:trPr>
        <w:tc>
          <w:tcPr>
            <w:tcW w:w="2800" w:type="dxa"/>
          </w:tcPr>
          <w:p w:rsidR="00D742B2" w:rsidRDefault="000057FF" w:rsidP="00697553">
            <w:pPr>
              <w:pBdr>
                <w:top w:val="nil"/>
                <w:left w:val="nil"/>
                <w:bottom w:val="nil"/>
                <w:right w:val="nil"/>
                <w:between w:val="nil"/>
              </w:pBdr>
              <w:spacing w:before="55"/>
              <w:ind w:left="1059" w:right="1046"/>
              <w:jc w:val="both"/>
              <w:rPr>
                <w:color w:val="000000"/>
                <w:sz w:val="24"/>
                <w:szCs w:val="24"/>
              </w:rPr>
            </w:pPr>
            <w:r>
              <w:rPr>
                <w:color w:val="000000"/>
                <w:sz w:val="24"/>
                <w:szCs w:val="24"/>
              </w:rPr>
              <w:t>FECHA</w:t>
            </w:r>
          </w:p>
        </w:tc>
        <w:tc>
          <w:tcPr>
            <w:tcW w:w="1944" w:type="dxa"/>
            <w:tcBorders>
              <w:bottom w:val="single" w:sz="6" w:space="0" w:color="000000"/>
            </w:tcBorders>
          </w:tcPr>
          <w:p w:rsidR="00D742B2" w:rsidRDefault="000057FF" w:rsidP="00697553">
            <w:pPr>
              <w:pBdr>
                <w:top w:val="nil"/>
                <w:left w:val="nil"/>
                <w:bottom w:val="nil"/>
                <w:right w:val="nil"/>
                <w:between w:val="nil"/>
              </w:pBdr>
              <w:spacing w:before="55"/>
              <w:ind w:left="628"/>
              <w:jc w:val="both"/>
              <w:rPr>
                <w:color w:val="000000"/>
                <w:sz w:val="24"/>
                <w:szCs w:val="24"/>
              </w:rPr>
            </w:pPr>
            <w:r>
              <w:rPr>
                <w:color w:val="000000"/>
                <w:sz w:val="24"/>
                <w:szCs w:val="24"/>
              </w:rPr>
              <w:t>HORA</w:t>
            </w:r>
          </w:p>
        </w:tc>
        <w:tc>
          <w:tcPr>
            <w:tcW w:w="3909" w:type="dxa"/>
            <w:tcBorders>
              <w:bottom w:val="single" w:sz="6" w:space="0" w:color="000000"/>
            </w:tcBorders>
          </w:tcPr>
          <w:p w:rsidR="00D742B2" w:rsidRDefault="000057FF" w:rsidP="00697553">
            <w:pPr>
              <w:pBdr>
                <w:top w:val="nil"/>
                <w:left w:val="nil"/>
                <w:bottom w:val="nil"/>
                <w:right w:val="nil"/>
                <w:between w:val="nil"/>
              </w:pBdr>
              <w:spacing w:before="55"/>
              <w:ind w:left="1661" w:right="1655"/>
              <w:jc w:val="both"/>
              <w:rPr>
                <w:color w:val="000000"/>
                <w:sz w:val="24"/>
                <w:szCs w:val="24"/>
              </w:rPr>
            </w:pPr>
            <w:r>
              <w:rPr>
                <w:color w:val="000000"/>
                <w:sz w:val="24"/>
                <w:szCs w:val="24"/>
              </w:rPr>
              <w:t>ACTO</w:t>
            </w:r>
          </w:p>
        </w:tc>
      </w:tr>
      <w:tr w:rsidR="00D742B2">
        <w:trPr>
          <w:trHeight w:val="525"/>
        </w:trPr>
        <w:tc>
          <w:tcPr>
            <w:tcW w:w="2800" w:type="dxa"/>
            <w:vMerge w:val="restart"/>
          </w:tcPr>
          <w:p w:rsidR="00D742B2" w:rsidRDefault="000057FF" w:rsidP="00697553">
            <w:pPr>
              <w:pBdr>
                <w:top w:val="nil"/>
                <w:left w:val="nil"/>
                <w:bottom w:val="nil"/>
                <w:right w:val="nil"/>
                <w:between w:val="nil"/>
              </w:pBdr>
              <w:spacing w:before="54"/>
              <w:ind w:left="105"/>
              <w:jc w:val="both"/>
              <w:rPr>
                <w:color w:val="000000"/>
                <w:sz w:val="24"/>
                <w:szCs w:val="24"/>
              </w:rPr>
            </w:pPr>
            <w:r>
              <w:rPr>
                <w:color w:val="000000"/>
                <w:sz w:val="24"/>
                <w:szCs w:val="24"/>
              </w:rPr>
              <w:t xml:space="preserve">16 de </w:t>
            </w:r>
            <w:proofErr w:type="spellStart"/>
            <w:r>
              <w:rPr>
                <w:color w:val="000000"/>
                <w:sz w:val="24"/>
                <w:szCs w:val="24"/>
              </w:rPr>
              <w:t>octubre</w:t>
            </w:r>
            <w:proofErr w:type="spellEnd"/>
            <w:r>
              <w:rPr>
                <w:color w:val="000000"/>
                <w:sz w:val="24"/>
                <w:szCs w:val="24"/>
              </w:rPr>
              <w:t xml:space="preserve"> de 2021</w:t>
            </w:r>
          </w:p>
        </w:tc>
        <w:tc>
          <w:tcPr>
            <w:tcW w:w="1944" w:type="dxa"/>
            <w:tcBorders>
              <w:top w:val="single" w:sz="6" w:space="0" w:color="000000"/>
            </w:tcBorders>
          </w:tcPr>
          <w:p w:rsidR="00D742B2" w:rsidRDefault="000057FF" w:rsidP="00697553">
            <w:pPr>
              <w:pBdr>
                <w:top w:val="nil"/>
                <w:left w:val="nil"/>
                <w:bottom w:val="nil"/>
                <w:right w:val="nil"/>
                <w:between w:val="nil"/>
              </w:pBdr>
              <w:spacing w:before="54"/>
              <w:ind w:left="110"/>
              <w:jc w:val="both"/>
              <w:rPr>
                <w:color w:val="000000"/>
                <w:sz w:val="24"/>
                <w:szCs w:val="24"/>
              </w:rPr>
            </w:pPr>
            <w:r>
              <w:rPr>
                <w:color w:val="000000"/>
                <w:sz w:val="24"/>
                <w:szCs w:val="24"/>
              </w:rPr>
              <w:t>10:30 a 13:00</w:t>
            </w:r>
          </w:p>
        </w:tc>
        <w:tc>
          <w:tcPr>
            <w:tcW w:w="3909" w:type="dxa"/>
            <w:tcBorders>
              <w:top w:val="single" w:sz="6" w:space="0" w:color="000000"/>
            </w:tcBorders>
          </w:tcPr>
          <w:p w:rsidR="00D742B2" w:rsidRDefault="000057FF" w:rsidP="00697553">
            <w:pPr>
              <w:pBdr>
                <w:top w:val="nil"/>
                <w:left w:val="nil"/>
                <w:bottom w:val="nil"/>
                <w:right w:val="nil"/>
                <w:between w:val="nil"/>
              </w:pBdr>
              <w:spacing w:before="54" w:line="528" w:lineRule="auto"/>
              <w:ind w:left="110" w:right="352"/>
              <w:jc w:val="both"/>
              <w:rPr>
                <w:color w:val="000000"/>
                <w:sz w:val="24"/>
                <w:szCs w:val="24"/>
              </w:rPr>
            </w:pPr>
            <w:proofErr w:type="spellStart"/>
            <w:r>
              <w:rPr>
                <w:color w:val="000000"/>
                <w:sz w:val="24"/>
                <w:szCs w:val="24"/>
              </w:rPr>
              <w:t>Apertura</w:t>
            </w:r>
            <w:proofErr w:type="spellEnd"/>
            <w:r>
              <w:rPr>
                <w:color w:val="000000"/>
                <w:sz w:val="24"/>
                <w:szCs w:val="24"/>
              </w:rPr>
              <w:t xml:space="preserve"> </w:t>
            </w:r>
            <w:proofErr w:type="spellStart"/>
            <w:r>
              <w:rPr>
                <w:color w:val="000000"/>
                <w:sz w:val="24"/>
                <w:szCs w:val="24"/>
              </w:rPr>
              <w:t>oficina</w:t>
            </w:r>
            <w:proofErr w:type="spellEnd"/>
            <w:r>
              <w:rPr>
                <w:color w:val="000000"/>
                <w:sz w:val="24"/>
                <w:szCs w:val="24"/>
              </w:rPr>
              <w:t xml:space="preserve"> de </w:t>
            </w:r>
            <w:proofErr w:type="spellStart"/>
            <w:r>
              <w:rPr>
                <w:color w:val="000000"/>
                <w:sz w:val="24"/>
                <w:szCs w:val="24"/>
              </w:rPr>
              <w:t>regatas</w:t>
            </w:r>
            <w:proofErr w:type="spellEnd"/>
            <w:r>
              <w:rPr>
                <w:color w:val="000000"/>
                <w:sz w:val="24"/>
                <w:szCs w:val="24"/>
              </w:rPr>
              <w:t xml:space="preserve"> </w:t>
            </w:r>
          </w:p>
        </w:tc>
      </w:tr>
      <w:tr w:rsidR="00D742B2">
        <w:trPr>
          <w:trHeight w:val="397"/>
        </w:trPr>
        <w:tc>
          <w:tcPr>
            <w:tcW w:w="2800" w:type="dxa"/>
            <w:vMerge/>
          </w:tcPr>
          <w:p w:rsidR="00D742B2" w:rsidRDefault="00D742B2" w:rsidP="00697553">
            <w:pPr>
              <w:pBdr>
                <w:top w:val="nil"/>
                <w:left w:val="nil"/>
                <w:bottom w:val="nil"/>
                <w:right w:val="nil"/>
                <w:between w:val="nil"/>
              </w:pBdr>
              <w:spacing w:line="276" w:lineRule="auto"/>
              <w:jc w:val="both"/>
              <w:rPr>
                <w:color w:val="000000"/>
                <w:sz w:val="24"/>
                <w:szCs w:val="24"/>
              </w:rPr>
            </w:pPr>
          </w:p>
        </w:tc>
        <w:tc>
          <w:tcPr>
            <w:tcW w:w="1944" w:type="dxa"/>
          </w:tcPr>
          <w:p w:rsidR="00D742B2" w:rsidRDefault="000057FF" w:rsidP="00697553">
            <w:pPr>
              <w:pBdr>
                <w:top w:val="nil"/>
                <w:left w:val="nil"/>
                <w:bottom w:val="nil"/>
                <w:right w:val="nil"/>
                <w:between w:val="nil"/>
              </w:pBdr>
              <w:spacing w:before="54"/>
              <w:ind w:left="110"/>
              <w:jc w:val="both"/>
              <w:rPr>
                <w:color w:val="000000"/>
                <w:sz w:val="24"/>
                <w:szCs w:val="24"/>
              </w:rPr>
            </w:pPr>
            <w:r>
              <w:rPr>
                <w:color w:val="000000"/>
                <w:sz w:val="24"/>
                <w:szCs w:val="24"/>
              </w:rPr>
              <w:t xml:space="preserve">13:00 </w:t>
            </w:r>
            <w:proofErr w:type="spellStart"/>
            <w:r>
              <w:rPr>
                <w:color w:val="000000"/>
                <w:sz w:val="24"/>
                <w:szCs w:val="24"/>
              </w:rPr>
              <w:t>horas</w:t>
            </w:r>
            <w:proofErr w:type="spellEnd"/>
          </w:p>
        </w:tc>
        <w:tc>
          <w:tcPr>
            <w:tcW w:w="3909" w:type="dxa"/>
          </w:tcPr>
          <w:p w:rsidR="00D742B2" w:rsidRDefault="000057FF" w:rsidP="00697553">
            <w:pPr>
              <w:pBdr>
                <w:top w:val="nil"/>
                <w:left w:val="nil"/>
                <w:bottom w:val="nil"/>
                <w:right w:val="nil"/>
                <w:between w:val="nil"/>
              </w:pBdr>
              <w:spacing w:before="54"/>
              <w:ind w:left="110"/>
              <w:jc w:val="both"/>
              <w:rPr>
                <w:color w:val="000000"/>
                <w:sz w:val="24"/>
                <w:szCs w:val="24"/>
              </w:rPr>
            </w:pPr>
            <w:proofErr w:type="spellStart"/>
            <w:r>
              <w:rPr>
                <w:color w:val="000000"/>
                <w:sz w:val="24"/>
                <w:szCs w:val="24"/>
              </w:rPr>
              <w:t>Prueba</w:t>
            </w:r>
            <w:proofErr w:type="spellEnd"/>
            <w:r>
              <w:rPr>
                <w:color w:val="000000"/>
                <w:sz w:val="24"/>
                <w:szCs w:val="24"/>
              </w:rPr>
              <w:t xml:space="preserve"> 1</w:t>
            </w:r>
          </w:p>
        </w:tc>
      </w:tr>
      <w:tr w:rsidR="00D742B2">
        <w:trPr>
          <w:trHeight w:val="407"/>
        </w:trPr>
        <w:tc>
          <w:tcPr>
            <w:tcW w:w="2800" w:type="dxa"/>
          </w:tcPr>
          <w:p w:rsidR="00D742B2" w:rsidRDefault="000057FF" w:rsidP="00697553">
            <w:pPr>
              <w:pBdr>
                <w:top w:val="nil"/>
                <w:left w:val="nil"/>
                <w:bottom w:val="nil"/>
                <w:right w:val="nil"/>
                <w:between w:val="nil"/>
              </w:pBdr>
              <w:spacing w:before="49"/>
              <w:ind w:left="105"/>
              <w:jc w:val="both"/>
              <w:rPr>
                <w:color w:val="000000"/>
                <w:sz w:val="24"/>
                <w:szCs w:val="24"/>
              </w:rPr>
            </w:pPr>
            <w:r>
              <w:rPr>
                <w:color w:val="000000"/>
                <w:sz w:val="24"/>
                <w:szCs w:val="24"/>
              </w:rPr>
              <w:t xml:space="preserve">20 de </w:t>
            </w:r>
            <w:proofErr w:type="spellStart"/>
            <w:r>
              <w:rPr>
                <w:color w:val="000000"/>
                <w:sz w:val="24"/>
                <w:szCs w:val="24"/>
              </w:rPr>
              <w:t>noviembre</w:t>
            </w:r>
            <w:proofErr w:type="spellEnd"/>
            <w:r>
              <w:rPr>
                <w:color w:val="000000"/>
                <w:sz w:val="24"/>
                <w:szCs w:val="24"/>
              </w:rPr>
              <w:t xml:space="preserve"> de 2021</w:t>
            </w:r>
          </w:p>
        </w:tc>
        <w:tc>
          <w:tcPr>
            <w:tcW w:w="1944" w:type="dxa"/>
          </w:tcPr>
          <w:p w:rsidR="00D742B2" w:rsidRDefault="000057FF" w:rsidP="00697553">
            <w:pPr>
              <w:pBdr>
                <w:top w:val="nil"/>
                <w:left w:val="nil"/>
                <w:bottom w:val="nil"/>
                <w:right w:val="nil"/>
                <w:between w:val="nil"/>
              </w:pBdr>
              <w:spacing w:before="54"/>
              <w:ind w:left="110"/>
              <w:jc w:val="both"/>
              <w:rPr>
                <w:color w:val="000000"/>
                <w:sz w:val="24"/>
                <w:szCs w:val="24"/>
              </w:rPr>
            </w:pPr>
            <w:r>
              <w:rPr>
                <w:color w:val="000000"/>
                <w:sz w:val="24"/>
                <w:szCs w:val="24"/>
              </w:rPr>
              <w:t xml:space="preserve">13:00 </w:t>
            </w:r>
            <w:proofErr w:type="spellStart"/>
            <w:r>
              <w:rPr>
                <w:color w:val="000000"/>
                <w:sz w:val="24"/>
                <w:szCs w:val="24"/>
              </w:rPr>
              <w:t>horas</w:t>
            </w:r>
            <w:proofErr w:type="spellEnd"/>
          </w:p>
        </w:tc>
        <w:tc>
          <w:tcPr>
            <w:tcW w:w="3909" w:type="dxa"/>
          </w:tcPr>
          <w:p w:rsidR="00D742B2" w:rsidRDefault="000057FF" w:rsidP="00697553">
            <w:pPr>
              <w:pBdr>
                <w:top w:val="nil"/>
                <w:left w:val="nil"/>
                <w:bottom w:val="nil"/>
                <w:right w:val="nil"/>
                <w:between w:val="nil"/>
              </w:pBdr>
              <w:spacing w:before="54"/>
              <w:ind w:left="110"/>
              <w:jc w:val="both"/>
              <w:rPr>
                <w:color w:val="000000"/>
                <w:sz w:val="24"/>
                <w:szCs w:val="24"/>
              </w:rPr>
            </w:pPr>
            <w:proofErr w:type="spellStart"/>
            <w:r>
              <w:rPr>
                <w:color w:val="000000"/>
                <w:sz w:val="24"/>
                <w:szCs w:val="24"/>
              </w:rPr>
              <w:t>Prueba</w:t>
            </w:r>
            <w:proofErr w:type="spellEnd"/>
            <w:r>
              <w:rPr>
                <w:color w:val="000000"/>
                <w:sz w:val="24"/>
                <w:szCs w:val="24"/>
              </w:rPr>
              <w:t xml:space="preserve"> 2</w:t>
            </w:r>
          </w:p>
        </w:tc>
      </w:tr>
      <w:tr w:rsidR="00D742B2">
        <w:trPr>
          <w:trHeight w:val="450"/>
        </w:trPr>
        <w:tc>
          <w:tcPr>
            <w:tcW w:w="2800" w:type="dxa"/>
            <w:vMerge w:val="restart"/>
          </w:tcPr>
          <w:p w:rsidR="00D742B2" w:rsidRDefault="000057FF" w:rsidP="00697553">
            <w:pPr>
              <w:pBdr>
                <w:top w:val="nil"/>
                <w:left w:val="nil"/>
                <w:bottom w:val="nil"/>
                <w:right w:val="nil"/>
                <w:between w:val="nil"/>
              </w:pBdr>
              <w:spacing w:before="54"/>
              <w:jc w:val="both"/>
              <w:rPr>
                <w:color w:val="000000"/>
                <w:sz w:val="24"/>
                <w:szCs w:val="24"/>
              </w:rPr>
            </w:pPr>
            <w:r>
              <w:rPr>
                <w:sz w:val="24"/>
                <w:szCs w:val="24"/>
              </w:rPr>
              <w:t xml:space="preserve">  </w:t>
            </w:r>
            <w:r>
              <w:rPr>
                <w:color w:val="000000"/>
                <w:sz w:val="24"/>
                <w:szCs w:val="24"/>
              </w:rPr>
              <w:t xml:space="preserve">11 de </w:t>
            </w:r>
            <w:proofErr w:type="spellStart"/>
            <w:r>
              <w:rPr>
                <w:color w:val="000000"/>
                <w:sz w:val="24"/>
                <w:szCs w:val="24"/>
              </w:rPr>
              <w:t>diciembre</w:t>
            </w:r>
            <w:proofErr w:type="spellEnd"/>
            <w:r>
              <w:rPr>
                <w:color w:val="000000"/>
                <w:sz w:val="24"/>
                <w:szCs w:val="24"/>
              </w:rPr>
              <w:t xml:space="preserve"> de 2021</w:t>
            </w:r>
          </w:p>
        </w:tc>
        <w:tc>
          <w:tcPr>
            <w:tcW w:w="1944" w:type="dxa"/>
          </w:tcPr>
          <w:p w:rsidR="00D742B2" w:rsidRDefault="000057FF" w:rsidP="00697553">
            <w:pPr>
              <w:pBdr>
                <w:top w:val="nil"/>
                <w:left w:val="nil"/>
                <w:bottom w:val="nil"/>
                <w:right w:val="nil"/>
                <w:between w:val="nil"/>
              </w:pBdr>
              <w:spacing w:before="54"/>
              <w:ind w:left="110"/>
              <w:jc w:val="both"/>
              <w:rPr>
                <w:color w:val="000000"/>
                <w:sz w:val="24"/>
                <w:szCs w:val="24"/>
              </w:rPr>
            </w:pPr>
            <w:r>
              <w:rPr>
                <w:color w:val="000000"/>
                <w:sz w:val="24"/>
                <w:szCs w:val="24"/>
              </w:rPr>
              <w:t xml:space="preserve">13:00 </w:t>
            </w:r>
            <w:proofErr w:type="spellStart"/>
            <w:r>
              <w:rPr>
                <w:color w:val="000000"/>
                <w:sz w:val="24"/>
                <w:szCs w:val="24"/>
              </w:rPr>
              <w:t>horas</w:t>
            </w:r>
            <w:proofErr w:type="spellEnd"/>
          </w:p>
        </w:tc>
        <w:tc>
          <w:tcPr>
            <w:tcW w:w="3909" w:type="dxa"/>
          </w:tcPr>
          <w:p w:rsidR="00D742B2" w:rsidRDefault="000057FF" w:rsidP="00697553">
            <w:pPr>
              <w:pBdr>
                <w:top w:val="nil"/>
                <w:left w:val="nil"/>
                <w:bottom w:val="nil"/>
                <w:right w:val="nil"/>
                <w:between w:val="nil"/>
              </w:pBdr>
              <w:spacing w:before="54"/>
              <w:ind w:left="110"/>
              <w:jc w:val="both"/>
              <w:rPr>
                <w:color w:val="000000"/>
                <w:sz w:val="24"/>
                <w:szCs w:val="24"/>
              </w:rPr>
            </w:pPr>
            <w:proofErr w:type="spellStart"/>
            <w:r>
              <w:rPr>
                <w:color w:val="000000"/>
                <w:sz w:val="24"/>
                <w:szCs w:val="24"/>
              </w:rPr>
              <w:t>Prueba</w:t>
            </w:r>
            <w:proofErr w:type="spellEnd"/>
            <w:r>
              <w:rPr>
                <w:color w:val="000000"/>
                <w:sz w:val="24"/>
                <w:szCs w:val="24"/>
              </w:rPr>
              <w:t xml:space="preserve"> 3</w:t>
            </w:r>
          </w:p>
        </w:tc>
      </w:tr>
      <w:tr w:rsidR="00D742B2">
        <w:trPr>
          <w:trHeight w:val="681"/>
        </w:trPr>
        <w:tc>
          <w:tcPr>
            <w:tcW w:w="2800" w:type="dxa"/>
            <w:vMerge/>
          </w:tcPr>
          <w:p w:rsidR="00D742B2" w:rsidRDefault="00D742B2" w:rsidP="00697553">
            <w:pPr>
              <w:pBdr>
                <w:top w:val="nil"/>
                <w:left w:val="nil"/>
                <w:bottom w:val="nil"/>
                <w:right w:val="nil"/>
                <w:between w:val="nil"/>
              </w:pBdr>
              <w:spacing w:line="276" w:lineRule="auto"/>
              <w:jc w:val="both"/>
              <w:rPr>
                <w:color w:val="000000"/>
                <w:sz w:val="24"/>
                <w:szCs w:val="24"/>
              </w:rPr>
            </w:pPr>
          </w:p>
        </w:tc>
        <w:tc>
          <w:tcPr>
            <w:tcW w:w="1944" w:type="dxa"/>
          </w:tcPr>
          <w:p w:rsidR="00D742B2" w:rsidRDefault="000057FF" w:rsidP="00697553">
            <w:pPr>
              <w:pBdr>
                <w:top w:val="nil"/>
                <w:left w:val="nil"/>
                <w:bottom w:val="nil"/>
                <w:right w:val="nil"/>
                <w:between w:val="nil"/>
              </w:pBdr>
              <w:spacing w:before="54"/>
              <w:ind w:left="110"/>
              <w:jc w:val="both"/>
              <w:rPr>
                <w:color w:val="000000"/>
                <w:sz w:val="24"/>
                <w:szCs w:val="24"/>
              </w:rPr>
            </w:pPr>
            <w:r>
              <w:rPr>
                <w:color w:val="000000"/>
                <w:sz w:val="24"/>
                <w:szCs w:val="24"/>
              </w:rPr>
              <w:t xml:space="preserve">A </w:t>
            </w:r>
            <w:proofErr w:type="spellStart"/>
            <w:r>
              <w:rPr>
                <w:color w:val="000000"/>
                <w:sz w:val="24"/>
                <w:szCs w:val="24"/>
              </w:rPr>
              <w:t>continuación</w:t>
            </w:r>
            <w:proofErr w:type="spellEnd"/>
          </w:p>
        </w:tc>
        <w:tc>
          <w:tcPr>
            <w:tcW w:w="3909" w:type="dxa"/>
          </w:tcPr>
          <w:p w:rsidR="00D742B2" w:rsidRDefault="000057FF" w:rsidP="00697553">
            <w:pPr>
              <w:pBdr>
                <w:top w:val="nil"/>
                <w:left w:val="nil"/>
                <w:bottom w:val="nil"/>
                <w:right w:val="nil"/>
                <w:between w:val="nil"/>
              </w:pBdr>
              <w:spacing w:before="54"/>
              <w:ind w:left="110"/>
              <w:jc w:val="both"/>
              <w:rPr>
                <w:color w:val="000000"/>
                <w:sz w:val="24"/>
                <w:szCs w:val="24"/>
              </w:rPr>
            </w:pPr>
            <w:proofErr w:type="spellStart"/>
            <w:r>
              <w:rPr>
                <w:color w:val="000000"/>
                <w:sz w:val="24"/>
                <w:szCs w:val="24"/>
              </w:rPr>
              <w:t>Entrega</w:t>
            </w:r>
            <w:proofErr w:type="spellEnd"/>
            <w:r>
              <w:rPr>
                <w:color w:val="000000"/>
                <w:sz w:val="24"/>
                <w:szCs w:val="24"/>
              </w:rPr>
              <w:t xml:space="preserve"> de </w:t>
            </w:r>
            <w:proofErr w:type="spellStart"/>
            <w:r>
              <w:rPr>
                <w:color w:val="000000"/>
                <w:sz w:val="24"/>
                <w:szCs w:val="24"/>
              </w:rPr>
              <w:t>trofeos</w:t>
            </w:r>
            <w:proofErr w:type="spellEnd"/>
          </w:p>
        </w:tc>
      </w:tr>
    </w:tbl>
    <w:p w:rsidR="00D742B2" w:rsidRDefault="00D742B2" w:rsidP="00697553">
      <w:pPr>
        <w:pBdr>
          <w:top w:val="nil"/>
          <w:left w:val="nil"/>
          <w:bottom w:val="nil"/>
          <w:right w:val="nil"/>
          <w:between w:val="nil"/>
        </w:pBdr>
        <w:spacing w:before="1"/>
        <w:jc w:val="both"/>
        <w:rPr>
          <w:color w:val="000000"/>
          <w:sz w:val="26"/>
          <w:szCs w:val="26"/>
        </w:rPr>
      </w:pPr>
    </w:p>
    <w:p w:rsidR="00D742B2" w:rsidRDefault="000057FF" w:rsidP="00697553">
      <w:pPr>
        <w:numPr>
          <w:ilvl w:val="1"/>
          <w:numId w:val="5"/>
        </w:numPr>
        <w:pBdr>
          <w:top w:val="nil"/>
          <w:left w:val="nil"/>
          <w:bottom w:val="nil"/>
          <w:right w:val="nil"/>
          <w:between w:val="nil"/>
        </w:pBdr>
        <w:tabs>
          <w:tab w:val="left" w:pos="744"/>
        </w:tabs>
        <w:spacing w:line="252" w:lineRule="auto"/>
        <w:ind w:left="379" w:right="1119" w:hanging="10"/>
        <w:jc w:val="both"/>
        <w:rPr>
          <w:color w:val="000000"/>
          <w:sz w:val="24"/>
          <w:szCs w:val="24"/>
        </w:rPr>
      </w:pPr>
      <w:r>
        <w:rPr>
          <w:color w:val="000000"/>
          <w:sz w:val="24"/>
          <w:szCs w:val="24"/>
        </w:rPr>
        <w:t>El Comité Organizador y Comité de Regata se reservan la posibilidad de modificar este PROGRAMA DE PRUEBAS por condiciones meteorológicas u otras causas.</w:t>
      </w:r>
    </w:p>
    <w:p w:rsidR="00D742B2" w:rsidRDefault="00D742B2" w:rsidP="00697553">
      <w:pPr>
        <w:pBdr>
          <w:top w:val="nil"/>
          <w:left w:val="nil"/>
          <w:bottom w:val="nil"/>
          <w:right w:val="nil"/>
          <w:between w:val="nil"/>
        </w:pBdr>
        <w:spacing w:before="1"/>
        <w:jc w:val="both"/>
        <w:rPr>
          <w:color w:val="000000"/>
          <w:sz w:val="27"/>
          <w:szCs w:val="27"/>
        </w:rPr>
      </w:pPr>
    </w:p>
    <w:p w:rsidR="00D742B2" w:rsidRDefault="000057FF" w:rsidP="00697553">
      <w:pPr>
        <w:numPr>
          <w:ilvl w:val="0"/>
          <w:numId w:val="5"/>
        </w:numPr>
        <w:pBdr>
          <w:top w:val="nil"/>
          <w:left w:val="nil"/>
          <w:bottom w:val="nil"/>
          <w:right w:val="nil"/>
          <w:between w:val="nil"/>
        </w:pBdr>
        <w:tabs>
          <w:tab w:val="left" w:pos="289"/>
        </w:tabs>
        <w:ind w:left="288"/>
        <w:jc w:val="both"/>
        <w:rPr>
          <w:color w:val="000000"/>
          <w:sz w:val="24"/>
          <w:szCs w:val="24"/>
        </w:rPr>
      </w:pPr>
      <w:bookmarkStart w:id="5" w:name="bookmark=id.tyjcwt" w:colFirst="0" w:colLast="0"/>
      <w:bookmarkEnd w:id="5"/>
      <w:r>
        <w:rPr>
          <w:color w:val="2D74B5"/>
          <w:sz w:val="24"/>
          <w:szCs w:val="24"/>
        </w:rPr>
        <w:t>SEÑALES EN TIERRA</w:t>
      </w:r>
    </w:p>
    <w:p w:rsidR="00D742B2" w:rsidRDefault="000057FF" w:rsidP="00697553">
      <w:pPr>
        <w:numPr>
          <w:ilvl w:val="1"/>
          <w:numId w:val="5"/>
        </w:numPr>
        <w:pBdr>
          <w:top w:val="nil"/>
          <w:left w:val="nil"/>
          <w:bottom w:val="nil"/>
          <w:right w:val="nil"/>
          <w:between w:val="nil"/>
        </w:pBdr>
        <w:tabs>
          <w:tab w:val="left" w:pos="709"/>
        </w:tabs>
        <w:spacing w:before="53" w:line="246" w:lineRule="auto"/>
        <w:ind w:right="1115" w:hanging="602"/>
        <w:jc w:val="both"/>
        <w:rPr>
          <w:color w:val="000000"/>
          <w:sz w:val="24"/>
          <w:szCs w:val="24"/>
        </w:rPr>
      </w:pPr>
      <w:r>
        <w:rPr>
          <w:color w:val="000000"/>
          <w:sz w:val="24"/>
          <w:szCs w:val="24"/>
        </w:rPr>
        <w:t xml:space="preserve">Las señales hechas en tierra se darán en el Mástil Oficial de Señales (MOS) situado en las inmediaciones de las oficinas del Club Náutico </w:t>
      </w:r>
      <w:proofErr w:type="spellStart"/>
      <w:r>
        <w:rPr>
          <w:color w:val="000000"/>
          <w:sz w:val="24"/>
          <w:szCs w:val="24"/>
        </w:rPr>
        <w:t>Rianxo</w:t>
      </w:r>
      <w:proofErr w:type="spellEnd"/>
      <w:r>
        <w:rPr>
          <w:color w:val="000000"/>
          <w:sz w:val="24"/>
          <w:szCs w:val="24"/>
        </w:rPr>
        <w:t>.</w:t>
      </w:r>
    </w:p>
    <w:p w:rsidR="00D742B2" w:rsidRDefault="000057FF" w:rsidP="00697553">
      <w:pPr>
        <w:numPr>
          <w:ilvl w:val="1"/>
          <w:numId w:val="5"/>
        </w:numPr>
        <w:pBdr>
          <w:top w:val="nil"/>
          <w:left w:val="nil"/>
          <w:bottom w:val="nil"/>
          <w:right w:val="nil"/>
          <w:between w:val="nil"/>
        </w:pBdr>
        <w:tabs>
          <w:tab w:val="left" w:pos="851"/>
        </w:tabs>
        <w:spacing w:before="44" w:line="252" w:lineRule="auto"/>
        <w:ind w:right="1119" w:hanging="602"/>
        <w:jc w:val="both"/>
        <w:rPr>
          <w:color w:val="000000"/>
          <w:sz w:val="24"/>
          <w:szCs w:val="24"/>
        </w:rPr>
      </w:pPr>
      <w:r>
        <w:rPr>
          <w:color w:val="000000"/>
          <w:sz w:val="24"/>
          <w:szCs w:val="24"/>
        </w:rPr>
        <w:t xml:space="preserve">Cuando se ice el Gallardete de Inteligencia, ‘GI’, en tierra, la siguiente señal de atención no se dará antes </w:t>
      </w:r>
      <w:r>
        <w:rPr>
          <w:color w:val="000000"/>
          <w:sz w:val="24"/>
          <w:szCs w:val="24"/>
        </w:rPr>
        <w:t>de 45 minutos después de arriarse.</w:t>
      </w:r>
    </w:p>
    <w:p w:rsidR="00D742B2" w:rsidRDefault="00D742B2" w:rsidP="00697553">
      <w:pPr>
        <w:pBdr>
          <w:top w:val="nil"/>
          <w:left w:val="nil"/>
          <w:bottom w:val="nil"/>
          <w:right w:val="nil"/>
          <w:between w:val="nil"/>
        </w:pBdr>
        <w:spacing w:before="1"/>
        <w:jc w:val="both"/>
        <w:rPr>
          <w:color w:val="000000"/>
          <w:sz w:val="27"/>
          <w:szCs w:val="27"/>
        </w:rPr>
      </w:pPr>
    </w:p>
    <w:p w:rsidR="00D742B2" w:rsidRDefault="000057FF" w:rsidP="00697553">
      <w:pPr>
        <w:numPr>
          <w:ilvl w:val="0"/>
          <w:numId w:val="5"/>
        </w:numPr>
        <w:pBdr>
          <w:top w:val="nil"/>
          <w:left w:val="nil"/>
          <w:bottom w:val="nil"/>
          <w:right w:val="nil"/>
          <w:between w:val="nil"/>
        </w:pBdr>
        <w:tabs>
          <w:tab w:val="left" w:pos="275"/>
        </w:tabs>
        <w:spacing w:before="1"/>
        <w:ind w:left="274" w:hanging="174"/>
        <w:jc w:val="both"/>
        <w:rPr>
          <w:color w:val="000000"/>
          <w:sz w:val="24"/>
          <w:szCs w:val="24"/>
        </w:rPr>
      </w:pPr>
      <w:r>
        <w:rPr>
          <w:color w:val="2D74B5"/>
          <w:sz w:val="24"/>
          <w:szCs w:val="24"/>
        </w:rPr>
        <w:t>BANDERAS DE CLASE Y EMBARCACIONES OFICIALES</w:t>
      </w:r>
    </w:p>
    <w:p w:rsidR="00D742B2" w:rsidRDefault="000057FF" w:rsidP="00697553">
      <w:pPr>
        <w:numPr>
          <w:ilvl w:val="1"/>
          <w:numId w:val="5"/>
        </w:numPr>
        <w:pBdr>
          <w:top w:val="nil"/>
          <w:left w:val="nil"/>
          <w:bottom w:val="nil"/>
          <w:right w:val="nil"/>
          <w:between w:val="nil"/>
        </w:pBdr>
        <w:tabs>
          <w:tab w:val="left" w:pos="851"/>
        </w:tabs>
        <w:spacing w:before="57"/>
        <w:ind w:left="1037" w:hanging="611"/>
        <w:jc w:val="both"/>
        <w:rPr>
          <w:color w:val="000000"/>
          <w:sz w:val="24"/>
          <w:szCs w:val="24"/>
        </w:rPr>
      </w:pPr>
      <w:r>
        <w:rPr>
          <w:color w:val="000000"/>
          <w:sz w:val="24"/>
          <w:szCs w:val="24"/>
        </w:rPr>
        <w:t>Los barcos del Comité de Regatas arbolarán una bandera cuadra de color AMARILLO.</w:t>
      </w:r>
    </w:p>
    <w:p w:rsidR="00D742B2" w:rsidRDefault="00D742B2" w:rsidP="00697553">
      <w:pPr>
        <w:pBdr>
          <w:top w:val="nil"/>
          <w:left w:val="nil"/>
          <w:bottom w:val="nil"/>
          <w:right w:val="nil"/>
          <w:between w:val="nil"/>
        </w:pBdr>
        <w:spacing w:before="3"/>
        <w:jc w:val="both"/>
        <w:rPr>
          <w:color w:val="000000"/>
          <w:sz w:val="28"/>
          <w:szCs w:val="28"/>
        </w:rPr>
      </w:pPr>
    </w:p>
    <w:p w:rsidR="00D742B2" w:rsidRDefault="00D742B2" w:rsidP="00697553">
      <w:pPr>
        <w:pBdr>
          <w:top w:val="nil"/>
          <w:left w:val="nil"/>
          <w:bottom w:val="nil"/>
          <w:right w:val="nil"/>
          <w:between w:val="nil"/>
        </w:pBdr>
        <w:spacing w:before="3"/>
        <w:jc w:val="both"/>
        <w:rPr>
          <w:color w:val="000000"/>
          <w:sz w:val="28"/>
          <w:szCs w:val="28"/>
        </w:rPr>
      </w:pPr>
    </w:p>
    <w:p w:rsidR="00D742B2" w:rsidRDefault="00D742B2" w:rsidP="00697553">
      <w:pPr>
        <w:pBdr>
          <w:top w:val="nil"/>
          <w:left w:val="nil"/>
          <w:bottom w:val="nil"/>
          <w:right w:val="nil"/>
          <w:between w:val="nil"/>
        </w:pBdr>
        <w:spacing w:before="3"/>
        <w:jc w:val="both"/>
        <w:rPr>
          <w:color w:val="000000"/>
          <w:sz w:val="28"/>
          <w:szCs w:val="28"/>
        </w:rPr>
      </w:pPr>
    </w:p>
    <w:p w:rsidR="00D742B2" w:rsidRDefault="00D742B2" w:rsidP="00697553">
      <w:pPr>
        <w:pBdr>
          <w:top w:val="nil"/>
          <w:left w:val="nil"/>
          <w:bottom w:val="nil"/>
          <w:right w:val="nil"/>
          <w:between w:val="nil"/>
        </w:pBdr>
        <w:spacing w:before="3"/>
        <w:jc w:val="both"/>
        <w:rPr>
          <w:color w:val="000000"/>
          <w:sz w:val="28"/>
          <w:szCs w:val="28"/>
        </w:rPr>
      </w:pPr>
    </w:p>
    <w:p w:rsidR="00D742B2" w:rsidRDefault="00D742B2" w:rsidP="00697553">
      <w:pPr>
        <w:pBdr>
          <w:top w:val="nil"/>
          <w:left w:val="nil"/>
          <w:bottom w:val="nil"/>
          <w:right w:val="nil"/>
          <w:between w:val="nil"/>
        </w:pBdr>
        <w:spacing w:before="3"/>
        <w:jc w:val="both"/>
        <w:rPr>
          <w:color w:val="000000"/>
          <w:sz w:val="28"/>
          <w:szCs w:val="28"/>
        </w:rPr>
      </w:pPr>
    </w:p>
    <w:p w:rsidR="00697553" w:rsidRDefault="00697553" w:rsidP="00697553">
      <w:pPr>
        <w:pBdr>
          <w:top w:val="nil"/>
          <w:left w:val="nil"/>
          <w:bottom w:val="nil"/>
          <w:right w:val="nil"/>
          <w:between w:val="nil"/>
        </w:pBdr>
        <w:spacing w:before="3"/>
        <w:jc w:val="both"/>
        <w:rPr>
          <w:color w:val="000000"/>
          <w:sz w:val="28"/>
          <w:szCs w:val="28"/>
        </w:rPr>
      </w:pPr>
    </w:p>
    <w:p w:rsidR="00697553" w:rsidRDefault="00697553" w:rsidP="00697553">
      <w:pPr>
        <w:pBdr>
          <w:top w:val="nil"/>
          <w:left w:val="nil"/>
          <w:bottom w:val="nil"/>
          <w:right w:val="nil"/>
          <w:between w:val="nil"/>
        </w:pBdr>
        <w:spacing w:before="3"/>
        <w:jc w:val="both"/>
        <w:rPr>
          <w:color w:val="000000"/>
          <w:sz w:val="28"/>
          <w:szCs w:val="28"/>
        </w:rPr>
      </w:pPr>
    </w:p>
    <w:p w:rsidR="00D742B2" w:rsidRDefault="00D742B2" w:rsidP="00697553">
      <w:pPr>
        <w:pBdr>
          <w:top w:val="nil"/>
          <w:left w:val="nil"/>
          <w:bottom w:val="nil"/>
          <w:right w:val="nil"/>
          <w:between w:val="nil"/>
        </w:pBdr>
        <w:spacing w:before="3"/>
        <w:jc w:val="both"/>
        <w:rPr>
          <w:color w:val="000000"/>
          <w:sz w:val="28"/>
          <w:szCs w:val="28"/>
        </w:rPr>
      </w:pPr>
    </w:p>
    <w:p w:rsidR="00D742B2" w:rsidRDefault="000057FF" w:rsidP="00697553">
      <w:pPr>
        <w:numPr>
          <w:ilvl w:val="0"/>
          <w:numId w:val="5"/>
        </w:numPr>
        <w:pBdr>
          <w:top w:val="nil"/>
          <w:left w:val="nil"/>
          <w:bottom w:val="nil"/>
          <w:right w:val="nil"/>
          <w:between w:val="nil"/>
        </w:pBdr>
        <w:tabs>
          <w:tab w:val="left" w:pos="289"/>
        </w:tabs>
        <w:spacing w:before="1"/>
        <w:ind w:left="288"/>
        <w:jc w:val="both"/>
        <w:rPr>
          <w:color w:val="000000"/>
          <w:sz w:val="24"/>
          <w:szCs w:val="24"/>
        </w:rPr>
      </w:pPr>
      <w:bookmarkStart w:id="6" w:name="bookmark=id.3dy6vkm" w:colFirst="0" w:colLast="0"/>
      <w:bookmarkEnd w:id="6"/>
      <w:r>
        <w:rPr>
          <w:color w:val="2D74B5"/>
          <w:sz w:val="24"/>
          <w:szCs w:val="24"/>
        </w:rPr>
        <w:lastRenderedPageBreak/>
        <w:t>RECORRIDO</w:t>
      </w:r>
    </w:p>
    <w:p w:rsidR="00D742B2" w:rsidRDefault="000057FF" w:rsidP="00697553">
      <w:pPr>
        <w:pBdr>
          <w:top w:val="nil"/>
          <w:left w:val="nil"/>
          <w:bottom w:val="nil"/>
          <w:right w:val="nil"/>
          <w:between w:val="nil"/>
        </w:pBdr>
        <w:spacing w:before="24"/>
        <w:ind w:left="370"/>
        <w:jc w:val="both"/>
        <w:rPr>
          <w:color w:val="000000"/>
          <w:sz w:val="24"/>
          <w:szCs w:val="24"/>
        </w:rPr>
      </w:pPr>
      <w:r>
        <w:rPr>
          <w:color w:val="000000"/>
          <w:sz w:val="24"/>
          <w:szCs w:val="24"/>
        </w:rPr>
        <w:t>Los posibles recorridos están en el Anexo I de estas instrucciones</w:t>
      </w:r>
    </w:p>
    <w:p w:rsidR="00D742B2" w:rsidRDefault="000057FF" w:rsidP="00697553">
      <w:pPr>
        <w:numPr>
          <w:ilvl w:val="1"/>
          <w:numId w:val="5"/>
        </w:numPr>
        <w:pBdr>
          <w:top w:val="nil"/>
          <w:left w:val="nil"/>
          <w:bottom w:val="nil"/>
          <w:right w:val="nil"/>
          <w:between w:val="nil"/>
        </w:pBdr>
        <w:tabs>
          <w:tab w:val="left" w:pos="793"/>
        </w:tabs>
        <w:spacing w:before="19"/>
        <w:ind w:left="792" w:hanging="356"/>
        <w:jc w:val="both"/>
        <w:rPr>
          <w:color w:val="000000"/>
          <w:sz w:val="24"/>
          <w:szCs w:val="24"/>
        </w:rPr>
      </w:pPr>
      <w:r>
        <w:rPr>
          <w:color w:val="000000"/>
          <w:sz w:val="24"/>
          <w:szCs w:val="24"/>
        </w:rPr>
        <w:t>Se podrá indicar la baliza de desmarque izando una bandera roja si la baliza de desmarque</w:t>
      </w:r>
    </w:p>
    <w:p w:rsidR="00D742B2" w:rsidRDefault="000057FF" w:rsidP="00697553">
      <w:pPr>
        <w:pBdr>
          <w:top w:val="nil"/>
          <w:left w:val="nil"/>
          <w:bottom w:val="nil"/>
          <w:right w:val="nil"/>
          <w:between w:val="nil"/>
        </w:pBdr>
        <w:spacing w:before="33" w:line="252" w:lineRule="auto"/>
        <w:ind w:left="821" w:hanging="15"/>
        <w:jc w:val="both"/>
        <w:rPr>
          <w:color w:val="000000"/>
          <w:sz w:val="24"/>
          <w:szCs w:val="24"/>
        </w:rPr>
      </w:pPr>
      <w:proofErr w:type="gramStart"/>
      <w:r>
        <w:rPr>
          <w:color w:val="000000"/>
          <w:sz w:val="24"/>
          <w:szCs w:val="24"/>
        </w:rPr>
        <w:t>se</w:t>
      </w:r>
      <w:proofErr w:type="gramEnd"/>
      <w:r>
        <w:rPr>
          <w:color w:val="000000"/>
          <w:sz w:val="24"/>
          <w:szCs w:val="24"/>
        </w:rPr>
        <w:t xml:space="preserve"> ha de dejar a babor, o verde si se ha de dejar a estribor. La baliza de desmarque estará situada al viento de la línea de salida.</w:t>
      </w:r>
    </w:p>
    <w:p w:rsidR="00D742B2" w:rsidRDefault="000057FF" w:rsidP="00697553">
      <w:pPr>
        <w:numPr>
          <w:ilvl w:val="1"/>
          <w:numId w:val="5"/>
        </w:numPr>
        <w:pBdr>
          <w:top w:val="nil"/>
          <w:left w:val="nil"/>
          <w:bottom w:val="nil"/>
          <w:right w:val="nil"/>
          <w:between w:val="nil"/>
        </w:pBdr>
        <w:tabs>
          <w:tab w:val="left" w:pos="741"/>
        </w:tabs>
        <w:spacing w:before="40" w:line="249" w:lineRule="auto"/>
        <w:ind w:left="730" w:right="1242" w:hanging="361"/>
        <w:jc w:val="both"/>
        <w:rPr>
          <w:color w:val="000000"/>
          <w:sz w:val="24"/>
          <w:szCs w:val="24"/>
        </w:rPr>
      </w:pPr>
      <w:r>
        <w:rPr>
          <w:color w:val="000000"/>
          <w:sz w:val="24"/>
          <w:szCs w:val="24"/>
        </w:rPr>
        <w:t>El Comité de Regatas podrá establ</w:t>
      </w:r>
      <w:r>
        <w:rPr>
          <w:color w:val="000000"/>
          <w:sz w:val="24"/>
          <w:szCs w:val="24"/>
        </w:rPr>
        <w:t>ecer recorridos distintos de los que vienen en las presentes Instrucciones de Regata, dándolos por radio VHF canal 69 antes de la salida.</w:t>
      </w:r>
    </w:p>
    <w:p w:rsidR="00D742B2" w:rsidRDefault="000057FF" w:rsidP="00697553">
      <w:pPr>
        <w:numPr>
          <w:ilvl w:val="1"/>
          <w:numId w:val="5"/>
        </w:numPr>
        <w:pBdr>
          <w:top w:val="nil"/>
          <w:left w:val="nil"/>
          <w:bottom w:val="nil"/>
          <w:right w:val="nil"/>
          <w:between w:val="nil"/>
        </w:pBdr>
        <w:tabs>
          <w:tab w:val="left" w:pos="765"/>
        </w:tabs>
        <w:spacing w:before="55" w:line="249" w:lineRule="auto"/>
        <w:ind w:left="730" w:right="1240" w:hanging="361"/>
        <w:jc w:val="both"/>
        <w:rPr>
          <w:color w:val="000000"/>
          <w:sz w:val="24"/>
          <w:szCs w:val="24"/>
        </w:rPr>
      </w:pPr>
      <w:r>
        <w:rPr>
          <w:color w:val="000000"/>
          <w:sz w:val="24"/>
          <w:szCs w:val="24"/>
        </w:rPr>
        <w:t>Si en las inmediaciones de alguna de las balizas a tomar, un barco del C.R. iza la bandera “S” del CIS con dos señales fónicas, significará que el recorrido quedará modificado, siendo la llegada cruzando entre la línea imaginaria que forme tal baliza y dic</w:t>
      </w:r>
      <w:r>
        <w:rPr>
          <w:color w:val="000000"/>
          <w:sz w:val="24"/>
          <w:szCs w:val="24"/>
        </w:rPr>
        <w:t>ho barco del C.R. en el sentido como se venga desde la última baliza  tomada.</w:t>
      </w:r>
    </w:p>
    <w:p w:rsidR="00D742B2" w:rsidRDefault="000057FF" w:rsidP="00697553">
      <w:pPr>
        <w:numPr>
          <w:ilvl w:val="1"/>
          <w:numId w:val="5"/>
        </w:numPr>
        <w:pBdr>
          <w:top w:val="nil"/>
          <w:left w:val="nil"/>
          <w:bottom w:val="nil"/>
          <w:right w:val="nil"/>
          <w:between w:val="nil"/>
        </w:pBdr>
        <w:tabs>
          <w:tab w:val="left" w:pos="769"/>
        </w:tabs>
        <w:spacing w:before="40" w:line="244" w:lineRule="auto"/>
        <w:ind w:left="730" w:right="1119" w:hanging="361"/>
        <w:jc w:val="both"/>
        <w:rPr>
          <w:color w:val="000000"/>
          <w:sz w:val="24"/>
          <w:szCs w:val="24"/>
        </w:rPr>
      </w:pPr>
      <w:r>
        <w:rPr>
          <w:color w:val="000000"/>
          <w:sz w:val="24"/>
          <w:szCs w:val="24"/>
        </w:rPr>
        <w:t>Las posiciones de las balizas del recorrido son aproximadas, y una variación en la posición de las mismas no será motivo de reparación.</w:t>
      </w:r>
    </w:p>
    <w:p w:rsidR="00D742B2" w:rsidRDefault="000057FF" w:rsidP="00697553">
      <w:pPr>
        <w:numPr>
          <w:ilvl w:val="1"/>
          <w:numId w:val="5"/>
        </w:numPr>
        <w:pBdr>
          <w:top w:val="nil"/>
          <w:left w:val="nil"/>
          <w:bottom w:val="nil"/>
          <w:right w:val="nil"/>
          <w:between w:val="nil"/>
        </w:pBdr>
        <w:tabs>
          <w:tab w:val="left" w:pos="822"/>
        </w:tabs>
        <w:spacing w:before="50" w:line="249" w:lineRule="auto"/>
        <w:ind w:left="730" w:right="1112" w:hanging="361"/>
        <w:jc w:val="both"/>
        <w:rPr>
          <w:color w:val="000000"/>
          <w:sz w:val="24"/>
          <w:szCs w:val="24"/>
        </w:rPr>
      </w:pPr>
      <w:r>
        <w:rPr>
          <w:color w:val="000000"/>
        </w:rPr>
        <w:tab/>
      </w:r>
      <w:r>
        <w:rPr>
          <w:color w:val="000000"/>
          <w:sz w:val="24"/>
          <w:szCs w:val="24"/>
        </w:rPr>
        <w:t>En caso de avanzar la zona de salida de m</w:t>
      </w:r>
      <w:r>
        <w:rPr>
          <w:color w:val="000000"/>
          <w:sz w:val="24"/>
          <w:szCs w:val="24"/>
        </w:rPr>
        <w:t>anera que alguna de las balizas especificadas en el recorrido particular de cada etapa quede sobrepasada, no habrá que retroceder para cumplir el apartado de navegación de la etapa que se está disputando.</w:t>
      </w:r>
    </w:p>
    <w:p w:rsidR="00D742B2" w:rsidRDefault="00D742B2" w:rsidP="00697553">
      <w:pPr>
        <w:pBdr>
          <w:top w:val="nil"/>
          <w:left w:val="nil"/>
          <w:bottom w:val="nil"/>
          <w:right w:val="nil"/>
          <w:between w:val="nil"/>
        </w:pBdr>
        <w:spacing w:before="2"/>
        <w:jc w:val="both"/>
        <w:rPr>
          <w:color w:val="000000"/>
          <w:sz w:val="27"/>
          <w:szCs w:val="27"/>
        </w:rPr>
      </w:pPr>
    </w:p>
    <w:p w:rsidR="00D742B2" w:rsidRDefault="000057FF" w:rsidP="00697553">
      <w:pPr>
        <w:numPr>
          <w:ilvl w:val="0"/>
          <w:numId w:val="5"/>
        </w:numPr>
        <w:pBdr>
          <w:top w:val="nil"/>
          <w:left w:val="nil"/>
          <w:bottom w:val="nil"/>
          <w:right w:val="nil"/>
          <w:between w:val="nil"/>
        </w:pBdr>
        <w:tabs>
          <w:tab w:val="left" w:pos="395"/>
        </w:tabs>
        <w:ind w:left="394" w:hanging="189"/>
        <w:jc w:val="both"/>
        <w:rPr>
          <w:color w:val="000000"/>
          <w:sz w:val="24"/>
          <w:szCs w:val="24"/>
        </w:rPr>
      </w:pPr>
      <w:bookmarkStart w:id="7" w:name="bookmark=id.1t3h5sf" w:colFirst="0" w:colLast="0"/>
      <w:bookmarkEnd w:id="7"/>
      <w:r>
        <w:rPr>
          <w:color w:val="2D74B5"/>
          <w:sz w:val="24"/>
          <w:szCs w:val="24"/>
        </w:rPr>
        <w:t>BALIZAS</w:t>
      </w:r>
    </w:p>
    <w:p w:rsidR="00D742B2" w:rsidRDefault="000057FF" w:rsidP="00697553">
      <w:pPr>
        <w:pBdr>
          <w:top w:val="nil"/>
          <w:left w:val="nil"/>
          <w:bottom w:val="nil"/>
          <w:right w:val="nil"/>
          <w:between w:val="nil"/>
        </w:pBdr>
        <w:spacing w:before="25" w:line="252" w:lineRule="auto"/>
        <w:ind w:left="851" w:right="917" w:hanging="425"/>
        <w:jc w:val="both"/>
        <w:rPr>
          <w:color w:val="000000"/>
          <w:sz w:val="24"/>
          <w:szCs w:val="24"/>
        </w:rPr>
      </w:pPr>
      <w:r>
        <w:rPr>
          <w:color w:val="000000"/>
          <w:sz w:val="24"/>
          <w:szCs w:val="24"/>
        </w:rPr>
        <w:t>9.1 Balizas de salida: Barco del Comité de Regatas y baliza hinchable, cónica, de color naranja fondeada en sus inmediaciones.</w:t>
      </w:r>
    </w:p>
    <w:p w:rsidR="00D742B2" w:rsidRDefault="000057FF" w:rsidP="00697553">
      <w:pPr>
        <w:pBdr>
          <w:top w:val="nil"/>
          <w:left w:val="nil"/>
          <w:bottom w:val="nil"/>
          <w:right w:val="nil"/>
          <w:between w:val="nil"/>
        </w:pBdr>
        <w:spacing w:line="252" w:lineRule="auto"/>
        <w:ind w:left="851" w:right="917" w:hanging="425"/>
        <w:jc w:val="both"/>
        <w:rPr>
          <w:color w:val="000000"/>
          <w:sz w:val="24"/>
          <w:szCs w:val="24"/>
        </w:rPr>
      </w:pPr>
      <w:r>
        <w:rPr>
          <w:color w:val="000000"/>
          <w:sz w:val="24"/>
          <w:szCs w:val="24"/>
        </w:rPr>
        <w:t>9.2 Balizas de llegada: Barco del Comité de Regatas y baliza de llegada, que será hinchable, cónica, de color naranja, fondeada en sus inmediaciones.</w:t>
      </w:r>
    </w:p>
    <w:p w:rsidR="00D742B2" w:rsidRDefault="000057FF" w:rsidP="00697553">
      <w:pPr>
        <w:pBdr>
          <w:top w:val="nil"/>
          <w:left w:val="nil"/>
          <w:bottom w:val="nil"/>
          <w:right w:val="nil"/>
          <w:between w:val="nil"/>
        </w:pBdr>
        <w:spacing w:before="3"/>
        <w:ind w:left="370"/>
        <w:jc w:val="both"/>
        <w:rPr>
          <w:color w:val="000000"/>
          <w:sz w:val="24"/>
          <w:szCs w:val="24"/>
        </w:rPr>
      </w:pPr>
      <w:r>
        <w:rPr>
          <w:color w:val="000000"/>
          <w:sz w:val="24"/>
          <w:szCs w:val="24"/>
        </w:rPr>
        <w:t>9.3 Baliza de desmarque: Baliza hinchable, cónica hinchable de color naranja.</w:t>
      </w:r>
    </w:p>
    <w:p w:rsidR="00D742B2" w:rsidRDefault="00D742B2" w:rsidP="00697553">
      <w:pPr>
        <w:pBdr>
          <w:top w:val="nil"/>
          <w:left w:val="nil"/>
          <w:bottom w:val="nil"/>
          <w:right w:val="nil"/>
          <w:between w:val="nil"/>
        </w:pBdr>
        <w:jc w:val="both"/>
        <w:rPr>
          <w:color w:val="000000"/>
          <w:sz w:val="24"/>
          <w:szCs w:val="24"/>
        </w:rPr>
      </w:pPr>
    </w:p>
    <w:p w:rsidR="00D742B2" w:rsidRDefault="000057FF" w:rsidP="00697553">
      <w:pPr>
        <w:numPr>
          <w:ilvl w:val="0"/>
          <w:numId w:val="5"/>
        </w:numPr>
        <w:pBdr>
          <w:top w:val="nil"/>
          <w:left w:val="nil"/>
          <w:bottom w:val="nil"/>
          <w:right w:val="nil"/>
          <w:between w:val="nil"/>
        </w:pBdr>
        <w:tabs>
          <w:tab w:val="left" w:pos="409"/>
        </w:tabs>
        <w:ind w:left="408" w:hanging="308"/>
        <w:jc w:val="both"/>
        <w:rPr>
          <w:color w:val="000000"/>
          <w:sz w:val="24"/>
          <w:szCs w:val="24"/>
        </w:rPr>
      </w:pPr>
      <w:bookmarkStart w:id="8" w:name="bookmark=id.4d34og8" w:colFirst="0" w:colLast="0"/>
      <w:bookmarkEnd w:id="8"/>
      <w:r>
        <w:rPr>
          <w:color w:val="2D74B5"/>
          <w:sz w:val="24"/>
          <w:szCs w:val="24"/>
        </w:rPr>
        <w:t>SEÑALES DE SALIDA Y LINEA D</w:t>
      </w:r>
      <w:r>
        <w:rPr>
          <w:color w:val="2D74B5"/>
          <w:sz w:val="24"/>
          <w:szCs w:val="24"/>
        </w:rPr>
        <w:t>E SALIDA</w:t>
      </w:r>
    </w:p>
    <w:p w:rsidR="00D742B2" w:rsidRDefault="000057FF" w:rsidP="00697553">
      <w:pPr>
        <w:numPr>
          <w:ilvl w:val="1"/>
          <w:numId w:val="5"/>
        </w:numPr>
        <w:pBdr>
          <w:top w:val="nil"/>
          <w:left w:val="nil"/>
          <w:bottom w:val="nil"/>
          <w:right w:val="nil"/>
          <w:between w:val="nil"/>
        </w:pBdr>
        <w:tabs>
          <w:tab w:val="left" w:pos="846"/>
        </w:tabs>
        <w:spacing w:before="115"/>
        <w:ind w:left="845" w:hanging="476"/>
        <w:jc w:val="both"/>
        <w:rPr>
          <w:color w:val="000000"/>
          <w:sz w:val="24"/>
          <w:szCs w:val="24"/>
        </w:rPr>
      </w:pPr>
      <w:r>
        <w:rPr>
          <w:color w:val="000000"/>
          <w:sz w:val="24"/>
          <w:szCs w:val="24"/>
        </w:rPr>
        <w:t>Habrá una salida única para todas las clases.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4622800</wp:posOffset>
              </wp:positionH>
              <wp:positionV relativeFrom="paragraph">
                <wp:posOffset>762000</wp:posOffset>
              </wp:positionV>
              <wp:extent cx="1545590" cy="12700"/>
              <wp:effectExtent b="0" l="0" r="0" t="0"/>
              <wp:wrapNone/>
              <wp:docPr id="4" name=""/>
              <a:graphic>
                <a:graphicData uri="http://schemas.microsoft.com/office/word/2010/wordprocessingShape">
                  <wps:wsp>
                    <wps:cNvCnPr/>
                    <wps:spPr>
                      <a:xfrm>
                        <a:off x="4573205" y="3780000"/>
                        <a:ext cx="15455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lang w:bidi="ar-SA"/>
            </w:rPr>
            <w:drawing>
              <wp:anchor distT="0" distB="0" distL="0" distR="0" simplePos="0" relativeHeight="251658240" behindDoc="1" locked="0" layoutInCell="1" allowOverlap="1">
                <wp:simplePos x="0" y="0"/>
                <wp:positionH relativeFrom="column">
                  <wp:posOffset>4622800</wp:posOffset>
                </wp:positionH>
                <wp:positionV relativeFrom="paragraph">
                  <wp:posOffset>762000</wp:posOffset>
                </wp:positionV>
                <wp:extent cx="1545590" cy="127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5590" cy="12700"/>
                        </a:xfrm>
                        <a:prstGeom prst="rect">
                          <a:avLst/>
                        </a:prstGeom>
                        <a:ln/>
                      </pic:spPr>
                    </pic:pic>
                  </a:graphicData>
                </a:graphic>
              </wp:anchor>
            </w:drawing>
          </w:r>
        </ve:Fallback>
      </ve:AlternateContent>
    </w:p>
    <w:p w:rsidR="00D742B2" w:rsidRDefault="00D742B2" w:rsidP="00697553">
      <w:pPr>
        <w:pBdr>
          <w:top w:val="nil"/>
          <w:left w:val="nil"/>
          <w:bottom w:val="nil"/>
          <w:right w:val="nil"/>
          <w:between w:val="nil"/>
        </w:pBdr>
        <w:spacing w:before="4"/>
        <w:jc w:val="both"/>
        <w:rPr>
          <w:color w:val="000000"/>
          <w:sz w:val="27"/>
          <w:szCs w:val="27"/>
        </w:rPr>
      </w:pPr>
    </w:p>
    <w:tbl>
      <w:tblPr>
        <w:tblStyle w:val="a0"/>
        <w:tblW w:w="9507"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8"/>
        <w:gridCol w:w="288"/>
        <w:gridCol w:w="3198"/>
        <w:gridCol w:w="206"/>
        <w:gridCol w:w="2607"/>
      </w:tblGrid>
      <w:tr w:rsidR="00D742B2">
        <w:trPr>
          <w:trHeight w:val="441"/>
        </w:trPr>
        <w:tc>
          <w:tcPr>
            <w:tcW w:w="3208" w:type="dxa"/>
            <w:tcBorders>
              <w:right w:val="nil"/>
            </w:tcBorders>
          </w:tcPr>
          <w:p w:rsidR="00D742B2" w:rsidRDefault="000057FF" w:rsidP="00697553">
            <w:pPr>
              <w:pBdr>
                <w:top w:val="nil"/>
                <w:left w:val="nil"/>
                <w:bottom w:val="nil"/>
                <w:right w:val="nil"/>
                <w:between w:val="nil"/>
              </w:pBdr>
              <w:spacing w:before="107"/>
              <w:ind w:left="1065"/>
              <w:jc w:val="both"/>
              <w:rPr>
                <w:color w:val="000000"/>
                <w:sz w:val="24"/>
                <w:szCs w:val="24"/>
              </w:rPr>
            </w:pPr>
            <w:proofErr w:type="spellStart"/>
            <w:r>
              <w:rPr>
                <w:color w:val="000000"/>
                <w:sz w:val="24"/>
                <w:szCs w:val="24"/>
              </w:rPr>
              <w:t>Significado</w:t>
            </w:r>
            <w:proofErr w:type="spellEnd"/>
          </w:p>
        </w:tc>
        <w:tc>
          <w:tcPr>
            <w:tcW w:w="288" w:type="dxa"/>
            <w:vMerge w:val="restart"/>
            <w:tcBorders>
              <w:left w:val="nil"/>
            </w:tcBorders>
          </w:tcPr>
          <w:p w:rsidR="00D742B2" w:rsidRDefault="00D742B2" w:rsidP="0069755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198" w:type="dxa"/>
            <w:tcBorders>
              <w:right w:val="nil"/>
            </w:tcBorders>
          </w:tcPr>
          <w:p w:rsidR="00D742B2" w:rsidRDefault="000057FF" w:rsidP="00697553">
            <w:pPr>
              <w:pBdr>
                <w:top w:val="nil"/>
                <w:left w:val="nil"/>
                <w:bottom w:val="nil"/>
                <w:right w:val="nil"/>
                <w:between w:val="nil"/>
              </w:pBdr>
              <w:spacing w:before="107"/>
              <w:ind w:left="1275" w:right="1295"/>
              <w:jc w:val="both"/>
              <w:rPr>
                <w:color w:val="000000"/>
                <w:sz w:val="24"/>
                <w:szCs w:val="24"/>
              </w:rPr>
            </w:pPr>
            <w:r>
              <w:rPr>
                <w:color w:val="000000"/>
                <w:sz w:val="24"/>
                <w:szCs w:val="24"/>
              </w:rPr>
              <w:t>Visual</w:t>
            </w:r>
          </w:p>
        </w:tc>
        <w:tc>
          <w:tcPr>
            <w:tcW w:w="206" w:type="dxa"/>
            <w:vMerge w:val="restart"/>
            <w:tcBorders>
              <w:left w:val="nil"/>
            </w:tcBorders>
          </w:tcPr>
          <w:p w:rsidR="00D742B2" w:rsidRDefault="00D742B2" w:rsidP="0069755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07" w:type="dxa"/>
            <w:vMerge w:val="restart"/>
          </w:tcPr>
          <w:p w:rsidR="00D742B2" w:rsidRDefault="000057FF" w:rsidP="00697553">
            <w:pPr>
              <w:pBdr>
                <w:top w:val="nil"/>
                <w:left w:val="nil"/>
                <w:bottom w:val="nil"/>
                <w:right w:val="nil"/>
                <w:between w:val="nil"/>
              </w:pBdr>
              <w:spacing w:before="127" w:line="542" w:lineRule="auto"/>
              <w:ind w:left="882" w:right="862"/>
              <w:jc w:val="both"/>
              <w:rPr>
                <w:color w:val="000000"/>
                <w:sz w:val="24"/>
                <w:szCs w:val="24"/>
              </w:rPr>
            </w:pPr>
            <w:proofErr w:type="spellStart"/>
            <w:r>
              <w:rPr>
                <w:color w:val="000000"/>
                <w:sz w:val="24"/>
                <w:szCs w:val="24"/>
              </w:rPr>
              <w:t>Minutos</w:t>
            </w:r>
            <w:proofErr w:type="spellEnd"/>
            <w:r>
              <w:rPr>
                <w:color w:val="000000"/>
                <w:sz w:val="24"/>
                <w:szCs w:val="24"/>
              </w:rPr>
              <w:t xml:space="preserve"> 5</w:t>
            </w:r>
          </w:p>
          <w:p w:rsidR="00D742B2" w:rsidRDefault="000057FF" w:rsidP="00697553">
            <w:pPr>
              <w:pBdr>
                <w:top w:val="nil"/>
                <w:left w:val="nil"/>
                <w:bottom w:val="nil"/>
                <w:right w:val="nil"/>
                <w:between w:val="nil"/>
              </w:pBdr>
              <w:spacing w:line="265" w:lineRule="auto"/>
              <w:ind w:left="31"/>
              <w:jc w:val="both"/>
              <w:rPr>
                <w:color w:val="000000"/>
                <w:sz w:val="24"/>
                <w:szCs w:val="24"/>
              </w:rPr>
            </w:pPr>
            <w:r>
              <w:rPr>
                <w:color w:val="000000"/>
                <w:sz w:val="24"/>
                <w:szCs w:val="24"/>
              </w:rPr>
              <w:t>4</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6"/>
              <w:jc w:val="both"/>
              <w:rPr>
                <w:color w:val="000000"/>
                <w:sz w:val="29"/>
                <w:szCs w:val="29"/>
              </w:rPr>
            </w:pPr>
          </w:p>
          <w:p w:rsidR="00D742B2" w:rsidRDefault="000057FF" w:rsidP="00697553">
            <w:pPr>
              <w:pBdr>
                <w:top w:val="nil"/>
                <w:left w:val="nil"/>
                <w:bottom w:val="nil"/>
                <w:right w:val="nil"/>
                <w:between w:val="nil"/>
              </w:pBdr>
              <w:ind w:left="31"/>
              <w:jc w:val="both"/>
              <w:rPr>
                <w:color w:val="000000"/>
                <w:sz w:val="24"/>
                <w:szCs w:val="24"/>
              </w:rPr>
            </w:pPr>
            <w:r>
              <w:rPr>
                <w:color w:val="000000"/>
                <w:sz w:val="24"/>
                <w:szCs w:val="24"/>
              </w:rPr>
              <w:t>1</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11"/>
              <w:jc w:val="both"/>
              <w:rPr>
                <w:color w:val="000000"/>
                <w:sz w:val="29"/>
                <w:szCs w:val="29"/>
              </w:rPr>
            </w:pPr>
          </w:p>
          <w:p w:rsidR="00D742B2" w:rsidRDefault="000057FF" w:rsidP="00697553">
            <w:pPr>
              <w:pBdr>
                <w:top w:val="nil"/>
                <w:left w:val="nil"/>
                <w:bottom w:val="nil"/>
                <w:right w:val="nil"/>
                <w:between w:val="nil"/>
              </w:pBdr>
              <w:ind w:left="31"/>
              <w:jc w:val="both"/>
              <w:rPr>
                <w:color w:val="000000"/>
                <w:sz w:val="24"/>
                <w:szCs w:val="24"/>
              </w:rPr>
            </w:pPr>
            <w:r>
              <w:rPr>
                <w:color w:val="000000"/>
                <w:sz w:val="24"/>
                <w:szCs w:val="24"/>
              </w:rPr>
              <w:t>0</w:t>
            </w:r>
          </w:p>
        </w:tc>
      </w:tr>
      <w:tr w:rsidR="00D742B2">
        <w:trPr>
          <w:trHeight w:val="3197"/>
        </w:trPr>
        <w:tc>
          <w:tcPr>
            <w:tcW w:w="3208" w:type="dxa"/>
            <w:tcBorders>
              <w:right w:val="nil"/>
            </w:tcBorders>
          </w:tcPr>
          <w:p w:rsidR="00D742B2" w:rsidRPr="002E42A8" w:rsidRDefault="00D742B2" w:rsidP="00697553">
            <w:pPr>
              <w:pBdr>
                <w:top w:val="nil"/>
                <w:left w:val="nil"/>
                <w:bottom w:val="nil"/>
                <w:right w:val="nil"/>
                <w:between w:val="nil"/>
              </w:pBdr>
              <w:spacing w:before="8"/>
              <w:jc w:val="both"/>
              <w:rPr>
                <w:color w:val="000000"/>
                <w:sz w:val="25"/>
                <w:szCs w:val="25"/>
                <w:lang w:val="es-ES"/>
              </w:rPr>
            </w:pPr>
          </w:p>
          <w:p w:rsidR="00D742B2" w:rsidRPr="002E42A8" w:rsidRDefault="000057FF" w:rsidP="00697553">
            <w:pPr>
              <w:pBdr>
                <w:top w:val="nil"/>
                <w:left w:val="nil"/>
                <w:bottom w:val="nil"/>
                <w:right w:val="nil"/>
                <w:between w:val="nil"/>
              </w:pBdr>
              <w:spacing w:line="535" w:lineRule="auto"/>
              <w:ind w:left="105" w:right="1068"/>
              <w:jc w:val="both"/>
              <w:rPr>
                <w:color w:val="000000"/>
                <w:sz w:val="24"/>
                <w:szCs w:val="24"/>
                <w:lang w:val="es-ES"/>
              </w:rPr>
            </w:pPr>
            <w:r w:rsidRPr="002E42A8">
              <w:rPr>
                <w:color w:val="000000"/>
                <w:sz w:val="24"/>
                <w:szCs w:val="24"/>
                <w:lang w:val="es-ES"/>
              </w:rPr>
              <w:t>Atención Preparación</w:t>
            </w:r>
          </w:p>
          <w:p w:rsidR="00D742B2" w:rsidRPr="002E42A8" w:rsidRDefault="00D742B2" w:rsidP="00697553">
            <w:pPr>
              <w:pBdr>
                <w:top w:val="nil"/>
                <w:left w:val="nil"/>
                <w:bottom w:val="nil"/>
                <w:right w:val="nil"/>
                <w:between w:val="nil"/>
              </w:pBdr>
              <w:spacing w:before="11"/>
              <w:jc w:val="both"/>
              <w:rPr>
                <w:color w:val="000000"/>
                <w:sz w:val="25"/>
                <w:szCs w:val="25"/>
                <w:lang w:val="es-ES"/>
              </w:rPr>
            </w:pPr>
          </w:p>
          <w:p w:rsidR="00D742B2" w:rsidRPr="002E42A8" w:rsidRDefault="000057FF" w:rsidP="00697553">
            <w:pPr>
              <w:pBdr>
                <w:top w:val="nil"/>
                <w:left w:val="nil"/>
                <w:bottom w:val="nil"/>
                <w:right w:val="nil"/>
                <w:between w:val="nil"/>
              </w:pBdr>
              <w:ind w:left="105"/>
              <w:jc w:val="both"/>
              <w:rPr>
                <w:color w:val="000000"/>
                <w:sz w:val="24"/>
                <w:szCs w:val="24"/>
                <w:lang w:val="es-ES"/>
              </w:rPr>
            </w:pPr>
            <w:r w:rsidRPr="002E42A8">
              <w:rPr>
                <w:color w:val="000000"/>
                <w:sz w:val="24"/>
                <w:szCs w:val="24"/>
                <w:lang w:val="es-ES"/>
              </w:rPr>
              <w:t>Último minuto</w:t>
            </w:r>
          </w:p>
          <w:p w:rsidR="00D742B2" w:rsidRPr="002E42A8" w:rsidRDefault="00D742B2" w:rsidP="00697553">
            <w:pPr>
              <w:pBdr>
                <w:top w:val="nil"/>
                <w:left w:val="nil"/>
                <w:bottom w:val="nil"/>
                <w:right w:val="nil"/>
                <w:between w:val="nil"/>
              </w:pBdr>
              <w:jc w:val="both"/>
              <w:rPr>
                <w:color w:val="000000"/>
                <w:sz w:val="24"/>
                <w:szCs w:val="24"/>
                <w:lang w:val="es-ES"/>
              </w:rPr>
            </w:pPr>
          </w:p>
          <w:p w:rsidR="00D742B2" w:rsidRPr="002E42A8" w:rsidRDefault="00D742B2" w:rsidP="00697553">
            <w:pPr>
              <w:pBdr>
                <w:top w:val="nil"/>
                <w:left w:val="nil"/>
                <w:bottom w:val="nil"/>
                <w:right w:val="nil"/>
                <w:between w:val="nil"/>
              </w:pBdr>
              <w:spacing w:before="11"/>
              <w:jc w:val="both"/>
              <w:rPr>
                <w:color w:val="000000"/>
                <w:sz w:val="29"/>
                <w:szCs w:val="29"/>
                <w:lang w:val="es-ES"/>
              </w:rPr>
            </w:pPr>
          </w:p>
          <w:p w:rsidR="00D742B2" w:rsidRPr="002E42A8" w:rsidRDefault="000057FF" w:rsidP="00697553">
            <w:pPr>
              <w:pBdr>
                <w:top w:val="nil"/>
                <w:left w:val="nil"/>
                <w:bottom w:val="nil"/>
                <w:right w:val="nil"/>
                <w:between w:val="nil"/>
              </w:pBdr>
              <w:spacing w:line="290" w:lineRule="auto"/>
              <w:ind w:left="105"/>
              <w:jc w:val="both"/>
              <w:rPr>
                <w:color w:val="000000"/>
                <w:sz w:val="24"/>
                <w:szCs w:val="24"/>
                <w:lang w:val="es-ES"/>
              </w:rPr>
            </w:pPr>
            <w:r w:rsidRPr="002E42A8">
              <w:rPr>
                <w:color w:val="000000"/>
                <w:sz w:val="24"/>
                <w:szCs w:val="24"/>
                <w:lang w:val="es-ES"/>
              </w:rPr>
              <w:t>Salida</w:t>
            </w:r>
          </w:p>
        </w:tc>
        <w:tc>
          <w:tcPr>
            <w:tcW w:w="288" w:type="dxa"/>
            <w:vMerge/>
            <w:tcBorders>
              <w:left w:val="nil"/>
            </w:tcBorders>
          </w:tcPr>
          <w:p w:rsidR="00D742B2" w:rsidRPr="002E42A8" w:rsidRDefault="00D742B2" w:rsidP="00697553">
            <w:pPr>
              <w:pBdr>
                <w:top w:val="nil"/>
                <w:left w:val="nil"/>
                <w:bottom w:val="nil"/>
                <w:right w:val="nil"/>
                <w:between w:val="nil"/>
              </w:pBdr>
              <w:spacing w:line="276" w:lineRule="auto"/>
              <w:jc w:val="both"/>
              <w:rPr>
                <w:color w:val="000000"/>
                <w:sz w:val="24"/>
                <w:szCs w:val="24"/>
                <w:lang w:val="es-ES"/>
              </w:rPr>
            </w:pPr>
          </w:p>
        </w:tc>
        <w:tc>
          <w:tcPr>
            <w:tcW w:w="3198" w:type="dxa"/>
            <w:tcBorders>
              <w:right w:val="nil"/>
            </w:tcBorders>
          </w:tcPr>
          <w:p w:rsidR="00D742B2" w:rsidRPr="002E42A8" w:rsidRDefault="00D742B2" w:rsidP="00697553">
            <w:pPr>
              <w:pBdr>
                <w:top w:val="nil"/>
                <w:left w:val="nil"/>
                <w:bottom w:val="nil"/>
                <w:right w:val="nil"/>
                <w:between w:val="nil"/>
              </w:pBdr>
              <w:spacing w:before="1"/>
              <w:jc w:val="both"/>
              <w:rPr>
                <w:color w:val="000000"/>
                <w:sz w:val="26"/>
                <w:szCs w:val="26"/>
                <w:lang w:val="es-ES"/>
              </w:rPr>
            </w:pPr>
          </w:p>
          <w:p w:rsidR="00D742B2" w:rsidRPr="002E42A8" w:rsidRDefault="000057FF" w:rsidP="00697553">
            <w:pPr>
              <w:pBdr>
                <w:top w:val="nil"/>
                <w:left w:val="nil"/>
                <w:bottom w:val="nil"/>
                <w:right w:val="nil"/>
                <w:between w:val="nil"/>
              </w:pBdr>
              <w:ind w:left="105"/>
              <w:jc w:val="both"/>
              <w:rPr>
                <w:color w:val="000000"/>
                <w:sz w:val="24"/>
                <w:szCs w:val="24"/>
                <w:lang w:val="es-ES"/>
              </w:rPr>
            </w:pPr>
            <w:r w:rsidRPr="002E42A8">
              <w:rPr>
                <w:color w:val="000000"/>
                <w:sz w:val="24"/>
                <w:szCs w:val="24"/>
                <w:lang w:val="es-ES"/>
              </w:rPr>
              <w:t>Numeral del recorrido izado</w:t>
            </w:r>
          </w:p>
          <w:p w:rsidR="00D742B2" w:rsidRPr="002E42A8" w:rsidRDefault="00D742B2" w:rsidP="00697553">
            <w:pPr>
              <w:pBdr>
                <w:top w:val="nil"/>
                <w:left w:val="nil"/>
                <w:bottom w:val="nil"/>
                <w:right w:val="nil"/>
                <w:between w:val="nil"/>
              </w:pBdr>
              <w:spacing w:before="11"/>
              <w:jc w:val="both"/>
              <w:rPr>
                <w:color w:val="000000"/>
                <w:sz w:val="27"/>
                <w:szCs w:val="27"/>
                <w:lang w:val="es-ES"/>
              </w:rPr>
            </w:pPr>
          </w:p>
          <w:p w:rsidR="00D742B2" w:rsidRPr="002E42A8" w:rsidRDefault="000057FF" w:rsidP="00697553">
            <w:pPr>
              <w:pBdr>
                <w:top w:val="nil"/>
                <w:left w:val="nil"/>
                <w:bottom w:val="nil"/>
                <w:right w:val="nil"/>
                <w:between w:val="nil"/>
              </w:pBdr>
              <w:ind w:left="105"/>
              <w:jc w:val="both"/>
              <w:rPr>
                <w:color w:val="000000"/>
                <w:sz w:val="24"/>
                <w:szCs w:val="24"/>
                <w:lang w:val="es-ES"/>
              </w:rPr>
            </w:pPr>
            <w:r w:rsidRPr="002E42A8">
              <w:rPr>
                <w:color w:val="000000"/>
                <w:sz w:val="24"/>
                <w:szCs w:val="24"/>
                <w:lang w:val="es-ES"/>
              </w:rPr>
              <w:t>Bandera “P” o “I” o “U” del CIS izada</w:t>
            </w:r>
          </w:p>
          <w:p w:rsidR="00D742B2" w:rsidRPr="002E42A8" w:rsidRDefault="00D742B2" w:rsidP="00697553">
            <w:pPr>
              <w:pBdr>
                <w:top w:val="nil"/>
                <w:left w:val="nil"/>
                <w:bottom w:val="nil"/>
                <w:right w:val="nil"/>
                <w:between w:val="nil"/>
              </w:pBdr>
              <w:spacing w:before="9"/>
              <w:jc w:val="both"/>
              <w:rPr>
                <w:color w:val="000000"/>
                <w:sz w:val="26"/>
                <w:szCs w:val="26"/>
                <w:lang w:val="es-ES"/>
              </w:rPr>
            </w:pPr>
          </w:p>
          <w:p w:rsidR="00D742B2" w:rsidRPr="002E42A8" w:rsidRDefault="000057FF" w:rsidP="00697553">
            <w:pPr>
              <w:pBdr>
                <w:top w:val="nil"/>
                <w:left w:val="nil"/>
                <w:bottom w:val="nil"/>
                <w:right w:val="nil"/>
                <w:between w:val="nil"/>
              </w:pBdr>
              <w:ind w:left="105"/>
              <w:jc w:val="both"/>
              <w:rPr>
                <w:color w:val="000000"/>
                <w:sz w:val="24"/>
                <w:szCs w:val="24"/>
                <w:lang w:val="es-ES"/>
              </w:rPr>
            </w:pPr>
            <w:r w:rsidRPr="002E42A8">
              <w:rPr>
                <w:color w:val="000000"/>
                <w:sz w:val="24"/>
                <w:szCs w:val="24"/>
                <w:lang w:val="es-ES"/>
              </w:rPr>
              <w:t>Bandera “P” o “I” o “U” del CIS arriada</w:t>
            </w:r>
          </w:p>
          <w:p w:rsidR="00D742B2" w:rsidRPr="002E42A8" w:rsidRDefault="00D742B2" w:rsidP="00697553">
            <w:pPr>
              <w:pBdr>
                <w:top w:val="nil"/>
                <w:left w:val="nil"/>
                <w:bottom w:val="nil"/>
                <w:right w:val="nil"/>
                <w:between w:val="nil"/>
              </w:pBdr>
              <w:spacing w:before="9"/>
              <w:jc w:val="both"/>
              <w:rPr>
                <w:color w:val="000000"/>
                <w:sz w:val="26"/>
                <w:szCs w:val="26"/>
                <w:lang w:val="es-ES"/>
              </w:rPr>
            </w:pPr>
          </w:p>
          <w:p w:rsidR="00D742B2" w:rsidRDefault="000057FF" w:rsidP="00697553">
            <w:pPr>
              <w:pBdr>
                <w:top w:val="nil"/>
                <w:left w:val="nil"/>
                <w:bottom w:val="nil"/>
                <w:right w:val="nil"/>
                <w:between w:val="nil"/>
              </w:pBdr>
              <w:ind w:left="105"/>
              <w:jc w:val="both"/>
              <w:rPr>
                <w:color w:val="000000"/>
                <w:sz w:val="24"/>
                <w:szCs w:val="24"/>
              </w:rPr>
            </w:pPr>
            <w:r>
              <w:rPr>
                <w:color w:val="000000"/>
                <w:sz w:val="24"/>
                <w:szCs w:val="24"/>
              </w:rPr>
              <w:t xml:space="preserve">Numeral del </w:t>
            </w:r>
            <w:proofErr w:type="spellStart"/>
            <w:r>
              <w:rPr>
                <w:color w:val="000000"/>
                <w:sz w:val="24"/>
                <w:szCs w:val="24"/>
              </w:rPr>
              <w:t>recorrido</w:t>
            </w:r>
            <w:proofErr w:type="spellEnd"/>
            <w:r>
              <w:rPr>
                <w:color w:val="000000"/>
                <w:sz w:val="24"/>
                <w:szCs w:val="24"/>
              </w:rPr>
              <w:t xml:space="preserve"> </w:t>
            </w:r>
            <w:proofErr w:type="spellStart"/>
            <w:r>
              <w:rPr>
                <w:color w:val="000000"/>
                <w:sz w:val="24"/>
                <w:szCs w:val="24"/>
              </w:rPr>
              <w:t>arriado</w:t>
            </w:r>
            <w:proofErr w:type="spellEnd"/>
          </w:p>
        </w:tc>
        <w:tc>
          <w:tcPr>
            <w:tcW w:w="206" w:type="dxa"/>
            <w:vMerge/>
            <w:tcBorders>
              <w:left w:val="nil"/>
            </w:tcBorders>
          </w:tcPr>
          <w:p w:rsidR="00D742B2" w:rsidRDefault="00D742B2" w:rsidP="00697553">
            <w:pPr>
              <w:pBdr>
                <w:top w:val="nil"/>
                <w:left w:val="nil"/>
                <w:bottom w:val="nil"/>
                <w:right w:val="nil"/>
                <w:between w:val="nil"/>
              </w:pBdr>
              <w:spacing w:line="276" w:lineRule="auto"/>
              <w:jc w:val="both"/>
              <w:rPr>
                <w:color w:val="000000"/>
                <w:sz w:val="24"/>
                <w:szCs w:val="24"/>
              </w:rPr>
            </w:pPr>
          </w:p>
        </w:tc>
        <w:tc>
          <w:tcPr>
            <w:tcW w:w="2607" w:type="dxa"/>
            <w:vMerge/>
          </w:tcPr>
          <w:p w:rsidR="00D742B2" w:rsidRDefault="00D742B2" w:rsidP="00697553">
            <w:pPr>
              <w:pBdr>
                <w:top w:val="nil"/>
                <w:left w:val="nil"/>
                <w:bottom w:val="nil"/>
                <w:right w:val="nil"/>
                <w:between w:val="nil"/>
              </w:pBdr>
              <w:spacing w:line="276" w:lineRule="auto"/>
              <w:jc w:val="both"/>
              <w:rPr>
                <w:color w:val="000000"/>
                <w:sz w:val="24"/>
                <w:szCs w:val="24"/>
              </w:rPr>
            </w:pPr>
          </w:p>
        </w:tc>
      </w:tr>
    </w:tbl>
    <w:p w:rsidR="00D742B2" w:rsidRDefault="00D742B2" w:rsidP="00697553">
      <w:pPr>
        <w:pBdr>
          <w:top w:val="nil"/>
          <w:left w:val="nil"/>
          <w:bottom w:val="nil"/>
          <w:right w:val="nil"/>
          <w:between w:val="nil"/>
        </w:pBdr>
        <w:spacing w:before="1"/>
        <w:jc w:val="both"/>
        <w:rPr>
          <w:color w:val="000000"/>
          <w:sz w:val="26"/>
          <w:szCs w:val="26"/>
        </w:rPr>
      </w:pPr>
    </w:p>
    <w:p w:rsidR="00D742B2" w:rsidRDefault="000057FF" w:rsidP="00697553">
      <w:pPr>
        <w:numPr>
          <w:ilvl w:val="1"/>
          <w:numId w:val="5"/>
        </w:numPr>
        <w:pBdr>
          <w:top w:val="nil"/>
          <w:left w:val="nil"/>
          <w:bottom w:val="nil"/>
          <w:right w:val="nil"/>
          <w:between w:val="nil"/>
        </w:pBdr>
        <w:tabs>
          <w:tab w:val="left" w:pos="841"/>
        </w:tabs>
        <w:spacing w:line="246" w:lineRule="auto"/>
        <w:ind w:left="788" w:right="1276" w:hanging="419"/>
        <w:jc w:val="both"/>
        <w:rPr>
          <w:color w:val="000000"/>
          <w:sz w:val="24"/>
          <w:szCs w:val="24"/>
        </w:rPr>
      </w:pPr>
      <w:r>
        <w:rPr>
          <w:color w:val="000000"/>
          <w:sz w:val="24"/>
          <w:szCs w:val="24"/>
        </w:rPr>
        <w:t>La línea de salida estará determinada entre el mástil a bordo del barco del Comité de Regatas y el mástil a bordo del barco Visor (o baliza hinchable, según corresponda).</w:t>
      </w:r>
    </w:p>
    <w:p w:rsidR="00D742B2" w:rsidRDefault="000057FF" w:rsidP="00697553">
      <w:pPr>
        <w:numPr>
          <w:ilvl w:val="1"/>
          <w:numId w:val="5"/>
        </w:numPr>
        <w:pBdr>
          <w:top w:val="nil"/>
          <w:left w:val="nil"/>
          <w:bottom w:val="nil"/>
          <w:right w:val="nil"/>
          <w:between w:val="nil"/>
        </w:pBdr>
        <w:tabs>
          <w:tab w:val="left" w:pos="913"/>
        </w:tabs>
        <w:spacing w:before="103" w:line="249" w:lineRule="auto"/>
        <w:ind w:left="788" w:right="1109" w:hanging="419"/>
        <w:jc w:val="both"/>
        <w:rPr>
          <w:color w:val="000000"/>
          <w:sz w:val="24"/>
          <w:szCs w:val="24"/>
        </w:rPr>
      </w:pPr>
      <w:r>
        <w:rPr>
          <w:color w:val="000000"/>
          <w:sz w:val="24"/>
          <w:szCs w:val="24"/>
        </w:rPr>
        <w:t xml:space="preserve">En caso de que las condiciones meteorológicas no fuesen las adecuadas para comenzar la prueba a la hora señalada, el Comité de Regatas podrá izar la bandera “L” del CIS, indicando que sigan a esta embarcación, para cambiar de ubicación la </w:t>
      </w:r>
      <w:r>
        <w:rPr>
          <w:color w:val="000000"/>
          <w:sz w:val="24"/>
          <w:szCs w:val="24"/>
        </w:rPr>
        <w:lastRenderedPageBreak/>
        <w:t>salida. En cuanto</w:t>
      </w:r>
      <w:r>
        <w:rPr>
          <w:color w:val="000000"/>
          <w:sz w:val="24"/>
          <w:szCs w:val="24"/>
        </w:rPr>
        <w:t xml:space="preserve"> se den las condiciones mínimas para navegar, se dará la salida. Todas las decisiones del C.R. serán informadas por VHF en el canal 69.</w:t>
      </w:r>
    </w:p>
    <w:p w:rsidR="00D742B2" w:rsidRDefault="00D742B2" w:rsidP="00697553">
      <w:pPr>
        <w:pBdr>
          <w:top w:val="nil"/>
          <w:left w:val="nil"/>
          <w:bottom w:val="nil"/>
          <w:right w:val="nil"/>
          <w:between w:val="nil"/>
        </w:pBdr>
        <w:spacing w:before="4"/>
        <w:jc w:val="both"/>
        <w:rPr>
          <w:color w:val="000000"/>
          <w:sz w:val="33"/>
          <w:szCs w:val="33"/>
        </w:rPr>
      </w:pPr>
    </w:p>
    <w:p w:rsidR="00D742B2" w:rsidRDefault="000057FF" w:rsidP="00697553">
      <w:pPr>
        <w:numPr>
          <w:ilvl w:val="1"/>
          <w:numId w:val="5"/>
        </w:numPr>
        <w:pBdr>
          <w:top w:val="nil"/>
          <w:left w:val="nil"/>
          <w:bottom w:val="nil"/>
          <w:right w:val="nil"/>
          <w:between w:val="nil"/>
        </w:pBdr>
        <w:tabs>
          <w:tab w:val="left" w:pos="933"/>
        </w:tabs>
        <w:spacing w:line="246" w:lineRule="auto"/>
        <w:ind w:left="788" w:right="1121" w:hanging="419"/>
        <w:jc w:val="both"/>
        <w:rPr>
          <w:color w:val="000000"/>
          <w:sz w:val="24"/>
          <w:szCs w:val="24"/>
        </w:rPr>
      </w:pPr>
      <w:r>
        <w:rPr>
          <w:color w:val="000000"/>
          <w:sz w:val="24"/>
          <w:szCs w:val="24"/>
        </w:rPr>
        <w:t>El barco de salidas del Comité de Regatas y el barco Visor, en condiciones desfavorables, podrán mantenerse en posición a motor.</w:t>
      </w:r>
    </w:p>
    <w:p w:rsidR="00D742B2" w:rsidRDefault="00D742B2" w:rsidP="00697553">
      <w:pPr>
        <w:pBdr>
          <w:top w:val="nil"/>
          <w:left w:val="nil"/>
          <w:bottom w:val="nil"/>
          <w:right w:val="nil"/>
          <w:between w:val="nil"/>
        </w:pBdr>
        <w:ind w:left="788" w:hanging="361"/>
        <w:jc w:val="both"/>
        <w:rPr>
          <w:color w:val="000000"/>
          <w:sz w:val="24"/>
          <w:szCs w:val="24"/>
        </w:rPr>
      </w:pPr>
    </w:p>
    <w:p w:rsidR="00D742B2" w:rsidRDefault="000057FF" w:rsidP="00697553">
      <w:pPr>
        <w:numPr>
          <w:ilvl w:val="1"/>
          <w:numId w:val="5"/>
        </w:numPr>
        <w:pBdr>
          <w:top w:val="nil"/>
          <w:left w:val="nil"/>
          <w:bottom w:val="nil"/>
          <w:right w:val="nil"/>
          <w:between w:val="nil"/>
        </w:pBdr>
        <w:tabs>
          <w:tab w:val="left" w:pos="870"/>
        </w:tabs>
        <w:spacing w:before="40" w:line="246" w:lineRule="auto"/>
        <w:ind w:left="788" w:right="1112" w:hanging="419"/>
        <w:jc w:val="both"/>
        <w:rPr>
          <w:color w:val="000000"/>
          <w:sz w:val="24"/>
          <w:szCs w:val="24"/>
        </w:rPr>
      </w:pPr>
      <w:r>
        <w:rPr>
          <w:color w:val="000000"/>
          <w:sz w:val="24"/>
          <w:szCs w:val="24"/>
        </w:rPr>
        <w:t>Todo barco que salga más tarde de 10 minutos después de la señal de Salida será clasificado como “NO SALIÓ” (DNS). Esto modifica la regla A4.1 RRV.</w:t>
      </w:r>
    </w:p>
    <w:p w:rsidR="00D742B2" w:rsidRDefault="00D742B2" w:rsidP="00697553">
      <w:pPr>
        <w:pBdr>
          <w:top w:val="nil"/>
          <w:left w:val="nil"/>
          <w:bottom w:val="nil"/>
          <w:right w:val="nil"/>
          <w:between w:val="nil"/>
        </w:pBdr>
        <w:ind w:left="788" w:hanging="361"/>
        <w:jc w:val="both"/>
        <w:rPr>
          <w:color w:val="000000"/>
        </w:rPr>
      </w:pPr>
    </w:p>
    <w:p w:rsidR="00D742B2" w:rsidRDefault="000057FF" w:rsidP="00697553">
      <w:pPr>
        <w:pBdr>
          <w:top w:val="nil"/>
          <w:left w:val="nil"/>
          <w:bottom w:val="nil"/>
          <w:right w:val="nil"/>
          <w:between w:val="nil"/>
        </w:pBdr>
        <w:spacing w:before="10" w:line="246" w:lineRule="auto"/>
        <w:ind w:left="379" w:right="1023" w:hanging="10"/>
        <w:jc w:val="both"/>
        <w:rPr>
          <w:color w:val="000000"/>
          <w:sz w:val="24"/>
          <w:szCs w:val="24"/>
        </w:rPr>
      </w:pPr>
      <w:r>
        <w:rPr>
          <w:color w:val="000000"/>
          <w:sz w:val="24"/>
          <w:szCs w:val="24"/>
        </w:rPr>
        <w:t>No obstante, en caso de averías o de fuerza mayor y a juicio del Comité de Regata, éste se reserva el derec</w:t>
      </w:r>
      <w:r>
        <w:rPr>
          <w:color w:val="000000"/>
          <w:sz w:val="24"/>
          <w:szCs w:val="24"/>
        </w:rPr>
        <w:t>ho de autorizar a una embarcación a tomar la salida después de este margen.</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9"/>
        <w:jc w:val="both"/>
        <w:rPr>
          <w:color w:val="000000"/>
          <w:sz w:val="29"/>
          <w:szCs w:val="29"/>
        </w:rPr>
      </w:pPr>
    </w:p>
    <w:p w:rsidR="00D742B2" w:rsidRDefault="000057FF" w:rsidP="00697553">
      <w:pPr>
        <w:numPr>
          <w:ilvl w:val="0"/>
          <w:numId w:val="5"/>
        </w:numPr>
        <w:pBdr>
          <w:top w:val="nil"/>
          <w:left w:val="nil"/>
          <w:bottom w:val="nil"/>
          <w:right w:val="nil"/>
          <w:between w:val="nil"/>
        </w:pBdr>
        <w:tabs>
          <w:tab w:val="left" w:pos="462"/>
        </w:tabs>
        <w:ind w:left="461" w:hanging="308"/>
        <w:jc w:val="both"/>
        <w:rPr>
          <w:color w:val="000000"/>
          <w:sz w:val="24"/>
          <w:szCs w:val="24"/>
        </w:rPr>
      </w:pPr>
      <w:r>
        <w:rPr>
          <w:color w:val="2D74B5"/>
          <w:sz w:val="24"/>
          <w:szCs w:val="24"/>
        </w:rPr>
        <w:t>LLAMADAS</w:t>
      </w:r>
    </w:p>
    <w:p w:rsidR="00D742B2" w:rsidRDefault="000057FF" w:rsidP="00697553">
      <w:pPr>
        <w:numPr>
          <w:ilvl w:val="1"/>
          <w:numId w:val="5"/>
        </w:numPr>
        <w:pBdr>
          <w:top w:val="nil"/>
          <w:left w:val="nil"/>
          <w:bottom w:val="nil"/>
          <w:right w:val="nil"/>
          <w:between w:val="nil"/>
        </w:pBdr>
        <w:tabs>
          <w:tab w:val="left" w:pos="942"/>
        </w:tabs>
        <w:spacing w:before="38" w:line="249" w:lineRule="auto"/>
        <w:ind w:left="788" w:right="1468" w:hanging="419"/>
        <w:jc w:val="both"/>
        <w:rPr>
          <w:color w:val="000000"/>
          <w:sz w:val="24"/>
          <w:szCs w:val="24"/>
        </w:rPr>
      </w:pPr>
      <w:r>
        <w:rPr>
          <w:color w:val="000000"/>
          <w:sz w:val="24"/>
          <w:szCs w:val="24"/>
        </w:rPr>
        <w:t>En adición a las reglas 29.1 y 29.2 RRV, podrán indicarse las llamadas individuales y generales por radio, canal 69 VHF. Pueden utilizarse números de vela o nombre de los barcos.</w:t>
      </w:r>
    </w:p>
    <w:p w:rsidR="00D742B2" w:rsidRDefault="000057FF" w:rsidP="00697553">
      <w:pPr>
        <w:numPr>
          <w:ilvl w:val="1"/>
          <w:numId w:val="5"/>
        </w:numPr>
        <w:pBdr>
          <w:top w:val="nil"/>
          <w:left w:val="nil"/>
          <w:bottom w:val="nil"/>
          <w:right w:val="nil"/>
          <w:between w:val="nil"/>
        </w:pBdr>
        <w:tabs>
          <w:tab w:val="left" w:pos="865"/>
        </w:tabs>
        <w:spacing w:before="42" w:line="246" w:lineRule="auto"/>
        <w:ind w:left="788" w:right="1116" w:hanging="419"/>
        <w:jc w:val="both"/>
        <w:rPr>
          <w:color w:val="000000"/>
          <w:sz w:val="24"/>
          <w:szCs w:val="24"/>
        </w:rPr>
      </w:pPr>
      <w:r>
        <w:rPr>
          <w:color w:val="000000"/>
          <w:sz w:val="24"/>
          <w:szCs w:val="24"/>
        </w:rPr>
        <w:t>Esta regla no reduce, modifica ni exonera la responsabilidad de cada barco de</w:t>
      </w:r>
      <w:r>
        <w:rPr>
          <w:color w:val="000000"/>
          <w:sz w:val="24"/>
          <w:szCs w:val="24"/>
        </w:rPr>
        <w:t xml:space="preserve"> salir conforme al RRV.</w:t>
      </w:r>
    </w:p>
    <w:p w:rsidR="00D742B2" w:rsidRDefault="000057FF" w:rsidP="00697553">
      <w:pPr>
        <w:numPr>
          <w:ilvl w:val="1"/>
          <w:numId w:val="5"/>
        </w:numPr>
        <w:pBdr>
          <w:top w:val="nil"/>
          <w:left w:val="nil"/>
          <w:bottom w:val="nil"/>
          <w:right w:val="nil"/>
          <w:between w:val="nil"/>
        </w:pBdr>
        <w:tabs>
          <w:tab w:val="left" w:pos="870"/>
        </w:tabs>
        <w:spacing w:before="82" w:line="246" w:lineRule="auto"/>
        <w:ind w:left="788" w:right="1120" w:hanging="419"/>
        <w:jc w:val="both"/>
        <w:rPr>
          <w:color w:val="000000"/>
          <w:sz w:val="24"/>
          <w:szCs w:val="24"/>
        </w:rPr>
      </w:pPr>
      <w:r>
        <w:rPr>
          <w:color w:val="000000"/>
          <w:sz w:val="24"/>
          <w:szCs w:val="24"/>
        </w:rPr>
        <w:t>El Comité, si es posible, intentará dar los números de los barcos infractores por la radio en el canal de regata (69 de VHF).</w:t>
      </w: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10"/>
        <w:jc w:val="both"/>
        <w:rPr>
          <w:color w:val="000000"/>
          <w:sz w:val="32"/>
          <w:szCs w:val="32"/>
        </w:rPr>
      </w:pPr>
    </w:p>
    <w:p w:rsidR="00D742B2" w:rsidRDefault="000057FF" w:rsidP="00697553">
      <w:pPr>
        <w:numPr>
          <w:ilvl w:val="0"/>
          <w:numId w:val="5"/>
        </w:numPr>
        <w:pBdr>
          <w:top w:val="nil"/>
          <w:left w:val="nil"/>
          <w:bottom w:val="nil"/>
          <w:right w:val="nil"/>
          <w:between w:val="nil"/>
        </w:pBdr>
        <w:tabs>
          <w:tab w:val="left" w:pos="409"/>
        </w:tabs>
        <w:ind w:left="408" w:hanging="308"/>
        <w:jc w:val="both"/>
        <w:rPr>
          <w:color w:val="000000"/>
          <w:sz w:val="24"/>
          <w:szCs w:val="24"/>
        </w:rPr>
      </w:pPr>
      <w:bookmarkStart w:id="9" w:name="bookmark=id.2s8eyo1" w:colFirst="0" w:colLast="0"/>
      <w:bookmarkEnd w:id="9"/>
      <w:r>
        <w:rPr>
          <w:color w:val="2D74B5"/>
          <w:sz w:val="24"/>
          <w:szCs w:val="24"/>
        </w:rPr>
        <w:t>LA LÍNEA DE LLEGADA</w:t>
      </w:r>
    </w:p>
    <w:p w:rsidR="00D742B2" w:rsidRDefault="000057FF" w:rsidP="00697553">
      <w:pPr>
        <w:numPr>
          <w:ilvl w:val="1"/>
          <w:numId w:val="5"/>
        </w:numPr>
        <w:pBdr>
          <w:top w:val="nil"/>
          <w:left w:val="nil"/>
          <w:bottom w:val="nil"/>
          <w:right w:val="nil"/>
          <w:between w:val="nil"/>
        </w:pBdr>
        <w:tabs>
          <w:tab w:val="left" w:pos="861"/>
        </w:tabs>
        <w:spacing w:before="53" w:line="249" w:lineRule="auto"/>
        <w:ind w:left="379" w:right="1262" w:hanging="10"/>
        <w:jc w:val="both"/>
        <w:rPr>
          <w:color w:val="000000"/>
          <w:sz w:val="24"/>
          <w:szCs w:val="24"/>
        </w:rPr>
      </w:pPr>
      <w:r>
        <w:rPr>
          <w:color w:val="000000"/>
          <w:sz w:val="24"/>
          <w:szCs w:val="24"/>
        </w:rPr>
        <w:t>Será entre la línea recta imaginaria que une la Baliza hinchable naranja y el mástil del barco del comité, entrando en el sentido que se viene desde la última baliza de recorrido.</w:t>
      </w:r>
    </w:p>
    <w:p w:rsidR="00D742B2" w:rsidRDefault="000057FF" w:rsidP="00697553">
      <w:pPr>
        <w:numPr>
          <w:ilvl w:val="1"/>
          <w:numId w:val="5"/>
        </w:numPr>
        <w:pBdr>
          <w:top w:val="nil"/>
          <w:left w:val="nil"/>
          <w:bottom w:val="nil"/>
          <w:right w:val="nil"/>
          <w:between w:val="nil"/>
        </w:pBdr>
        <w:tabs>
          <w:tab w:val="left" w:pos="865"/>
        </w:tabs>
        <w:spacing w:before="36" w:line="249" w:lineRule="auto"/>
        <w:ind w:left="379" w:right="1108" w:hanging="10"/>
        <w:jc w:val="both"/>
        <w:rPr>
          <w:color w:val="000000"/>
          <w:sz w:val="24"/>
          <w:szCs w:val="24"/>
        </w:rPr>
      </w:pPr>
      <w:r>
        <w:rPr>
          <w:color w:val="000000"/>
          <w:sz w:val="24"/>
          <w:szCs w:val="24"/>
        </w:rPr>
        <w:t>Por circunstancias extraordinarias (meteorológicas, seguridad, orden de Capi</w:t>
      </w:r>
      <w:r>
        <w:rPr>
          <w:color w:val="000000"/>
          <w:sz w:val="24"/>
          <w:szCs w:val="24"/>
        </w:rPr>
        <w:t>tanía, etc.), la línea de llegada podrá adelantarse acortando el recorrido o cambiar su situación y forma con respecto a las expuestas en las Instrucciones particulares de Etapa. Tal circunstancia se avisará por el Canal de Regata (VHF 69) no permitiéndose</w:t>
      </w:r>
      <w:r>
        <w:rPr>
          <w:color w:val="000000"/>
          <w:sz w:val="24"/>
          <w:szCs w:val="24"/>
        </w:rPr>
        <w:t xml:space="preserve"> reclamación al respecto ni alegación de no haber escuchado el aviso.</w:t>
      </w:r>
    </w:p>
    <w:p w:rsidR="00D742B2" w:rsidRDefault="00D742B2" w:rsidP="00697553">
      <w:pPr>
        <w:pBdr>
          <w:top w:val="nil"/>
          <w:left w:val="nil"/>
          <w:bottom w:val="nil"/>
          <w:right w:val="nil"/>
          <w:between w:val="nil"/>
        </w:pBdr>
        <w:spacing w:before="3"/>
        <w:jc w:val="both"/>
        <w:rPr>
          <w:color w:val="000000"/>
          <w:sz w:val="26"/>
          <w:szCs w:val="26"/>
        </w:rPr>
      </w:pPr>
    </w:p>
    <w:p w:rsidR="00D742B2" w:rsidRDefault="000057FF" w:rsidP="00697553">
      <w:pPr>
        <w:numPr>
          <w:ilvl w:val="0"/>
          <w:numId w:val="5"/>
        </w:numPr>
        <w:pBdr>
          <w:top w:val="nil"/>
          <w:left w:val="nil"/>
          <w:bottom w:val="nil"/>
          <w:right w:val="nil"/>
          <w:between w:val="nil"/>
        </w:pBdr>
        <w:tabs>
          <w:tab w:val="left" w:pos="395"/>
        </w:tabs>
        <w:ind w:left="394" w:hanging="294"/>
        <w:jc w:val="both"/>
        <w:rPr>
          <w:color w:val="000000"/>
          <w:sz w:val="24"/>
          <w:szCs w:val="24"/>
        </w:rPr>
      </w:pPr>
      <w:r>
        <w:rPr>
          <w:color w:val="2D74B5"/>
          <w:sz w:val="24"/>
          <w:szCs w:val="24"/>
        </w:rPr>
        <w:t>TIEMPO LÍMITE.</w:t>
      </w:r>
    </w:p>
    <w:p w:rsidR="00D742B2" w:rsidRDefault="000057FF" w:rsidP="00697553">
      <w:pPr>
        <w:numPr>
          <w:ilvl w:val="1"/>
          <w:numId w:val="5"/>
        </w:numPr>
        <w:pBdr>
          <w:top w:val="nil"/>
          <w:left w:val="nil"/>
          <w:bottom w:val="nil"/>
          <w:right w:val="nil"/>
          <w:between w:val="nil"/>
        </w:pBdr>
        <w:tabs>
          <w:tab w:val="left" w:pos="870"/>
        </w:tabs>
        <w:spacing w:before="53" w:line="249" w:lineRule="auto"/>
        <w:ind w:left="370" w:right="1312" w:firstLine="0"/>
        <w:jc w:val="both"/>
        <w:rPr>
          <w:color w:val="000000"/>
          <w:sz w:val="24"/>
          <w:szCs w:val="24"/>
        </w:rPr>
      </w:pPr>
      <w:r>
        <w:rPr>
          <w:color w:val="000000"/>
          <w:sz w:val="24"/>
          <w:szCs w:val="24"/>
        </w:rPr>
        <w:t>Antes de la prueba y, como referencia, se podrá publicar en el TOA el tiempo límite por milla de cada barco. Un error en el cálculo o publicación no será motivo de solicitar una reparación.</w:t>
      </w:r>
    </w:p>
    <w:p w:rsidR="00D742B2" w:rsidRDefault="000057FF" w:rsidP="00697553">
      <w:pPr>
        <w:numPr>
          <w:ilvl w:val="1"/>
          <w:numId w:val="5"/>
        </w:numPr>
        <w:pBdr>
          <w:top w:val="nil"/>
          <w:left w:val="nil"/>
          <w:bottom w:val="nil"/>
          <w:right w:val="nil"/>
          <w:between w:val="nil"/>
        </w:pBdr>
        <w:tabs>
          <w:tab w:val="left" w:pos="851"/>
        </w:tabs>
        <w:spacing w:before="41" w:line="252" w:lineRule="auto"/>
        <w:ind w:left="379" w:right="1324" w:hanging="10"/>
        <w:jc w:val="both"/>
        <w:rPr>
          <w:color w:val="000000"/>
          <w:sz w:val="24"/>
          <w:szCs w:val="24"/>
        </w:rPr>
      </w:pPr>
      <w:r>
        <w:rPr>
          <w:color w:val="000000"/>
          <w:sz w:val="24"/>
          <w:szCs w:val="24"/>
        </w:rPr>
        <w:t>Los barcos que no terminen dentro de su tiempo límite, serán clasi</w:t>
      </w:r>
      <w:r>
        <w:rPr>
          <w:color w:val="000000"/>
          <w:sz w:val="24"/>
          <w:szCs w:val="24"/>
        </w:rPr>
        <w:t>ficados como “NO TERMINÓ” (DNF). Esto modifica las reglas 35 y A4.1 del RRV.</w:t>
      </w:r>
    </w:p>
    <w:p w:rsidR="00D742B2" w:rsidRDefault="00D742B2" w:rsidP="00697553">
      <w:pPr>
        <w:pBdr>
          <w:top w:val="nil"/>
          <w:left w:val="nil"/>
          <w:bottom w:val="nil"/>
          <w:right w:val="nil"/>
          <w:between w:val="nil"/>
        </w:pBdr>
        <w:spacing w:before="3"/>
        <w:jc w:val="both"/>
        <w:rPr>
          <w:color w:val="000000"/>
          <w:sz w:val="28"/>
          <w:szCs w:val="28"/>
        </w:rPr>
      </w:pPr>
      <w:bookmarkStart w:id="10" w:name="_heading=h.17dp8vu" w:colFirst="0" w:colLast="0"/>
      <w:bookmarkEnd w:id="10"/>
    </w:p>
    <w:p w:rsidR="00D742B2" w:rsidRDefault="000057FF" w:rsidP="00697553">
      <w:pPr>
        <w:numPr>
          <w:ilvl w:val="0"/>
          <w:numId w:val="5"/>
        </w:numPr>
        <w:pBdr>
          <w:top w:val="nil"/>
          <w:left w:val="nil"/>
          <w:bottom w:val="nil"/>
          <w:right w:val="nil"/>
          <w:between w:val="nil"/>
        </w:pBdr>
        <w:tabs>
          <w:tab w:val="left" w:pos="409"/>
        </w:tabs>
        <w:spacing w:before="1"/>
        <w:ind w:left="408" w:hanging="308"/>
        <w:jc w:val="both"/>
        <w:rPr>
          <w:color w:val="000000"/>
          <w:sz w:val="24"/>
          <w:szCs w:val="24"/>
        </w:rPr>
      </w:pPr>
      <w:bookmarkStart w:id="11" w:name="bookmark=id.3rdcrjn" w:colFirst="0" w:colLast="0"/>
      <w:bookmarkEnd w:id="11"/>
      <w:r>
        <w:rPr>
          <w:color w:val="2D74B5"/>
          <w:sz w:val="24"/>
          <w:szCs w:val="24"/>
        </w:rPr>
        <w:t>PROTESTAS</w:t>
      </w:r>
    </w:p>
    <w:p w:rsidR="00D742B2" w:rsidRDefault="000057FF" w:rsidP="00697553">
      <w:pPr>
        <w:numPr>
          <w:ilvl w:val="1"/>
          <w:numId w:val="5"/>
        </w:numPr>
        <w:pBdr>
          <w:top w:val="nil"/>
          <w:left w:val="nil"/>
          <w:bottom w:val="nil"/>
          <w:right w:val="nil"/>
          <w:between w:val="nil"/>
        </w:pBdr>
        <w:tabs>
          <w:tab w:val="left" w:pos="841"/>
        </w:tabs>
        <w:spacing w:before="24" w:line="246" w:lineRule="auto"/>
        <w:ind w:left="379" w:right="1109" w:hanging="10"/>
        <w:jc w:val="both"/>
        <w:rPr>
          <w:color w:val="000000"/>
          <w:sz w:val="24"/>
          <w:szCs w:val="24"/>
        </w:rPr>
      </w:pPr>
      <w:r>
        <w:rPr>
          <w:color w:val="000000"/>
          <w:sz w:val="24"/>
          <w:szCs w:val="24"/>
        </w:rPr>
        <w:t>Inmediatamente después de terminar, un barco que tiene la intención de protestar informará al barco del C.R. en la línea de llegada, mostrando la bandera de protesta, acerca de cuáles son los barcos a quién intenta protestar hasta que su intervención sea r</w:t>
      </w:r>
      <w:r>
        <w:rPr>
          <w:color w:val="000000"/>
          <w:sz w:val="24"/>
          <w:szCs w:val="24"/>
        </w:rPr>
        <w:t>econocida por el C.R. (Adición a la Regla 61.1 a) del RRV).</w:t>
      </w:r>
    </w:p>
    <w:p w:rsidR="00D742B2" w:rsidRDefault="000057FF" w:rsidP="00697553">
      <w:pPr>
        <w:numPr>
          <w:ilvl w:val="1"/>
          <w:numId w:val="5"/>
        </w:numPr>
        <w:pBdr>
          <w:top w:val="nil"/>
          <w:left w:val="nil"/>
          <w:bottom w:val="nil"/>
          <w:right w:val="nil"/>
          <w:between w:val="nil"/>
        </w:pBdr>
        <w:tabs>
          <w:tab w:val="left" w:pos="865"/>
        </w:tabs>
        <w:spacing w:before="40" w:line="249" w:lineRule="auto"/>
        <w:ind w:left="788" w:right="1119" w:hanging="419"/>
        <w:jc w:val="both"/>
        <w:rPr>
          <w:color w:val="000000"/>
          <w:sz w:val="24"/>
          <w:szCs w:val="24"/>
        </w:rPr>
      </w:pPr>
      <w:r>
        <w:rPr>
          <w:color w:val="000000"/>
          <w:sz w:val="24"/>
          <w:szCs w:val="24"/>
        </w:rPr>
        <w:t>Las protestas se harán por escrito en los formularios que están disponibles en la Oficina de Regatas y se presentarán dentro del plazo para protestar. Las Audiencias de las protestas se verán en la sala del Comité de Protestas.</w:t>
      </w:r>
    </w:p>
    <w:p w:rsidR="00697553" w:rsidRPr="00697553" w:rsidRDefault="000057FF" w:rsidP="00697553">
      <w:pPr>
        <w:numPr>
          <w:ilvl w:val="1"/>
          <w:numId w:val="5"/>
        </w:numPr>
        <w:pBdr>
          <w:top w:val="nil"/>
          <w:left w:val="nil"/>
          <w:bottom w:val="nil"/>
          <w:right w:val="nil"/>
          <w:between w:val="nil"/>
        </w:pBdr>
        <w:tabs>
          <w:tab w:val="left" w:pos="865"/>
        </w:tabs>
        <w:spacing w:before="40" w:after="22" w:line="249" w:lineRule="auto"/>
        <w:ind w:left="697" w:right="1119" w:hanging="491"/>
        <w:jc w:val="both"/>
        <w:rPr>
          <w:color w:val="000000"/>
          <w:sz w:val="24"/>
          <w:szCs w:val="24"/>
        </w:rPr>
      </w:pPr>
      <w:r w:rsidRPr="00697553">
        <w:rPr>
          <w:color w:val="000000"/>
        </w:rPr>
        <w:lastRenderedPageBreak/>
        <w:t>Los avis</w:t>
      </w:r>
      <w:r w:rsidRPr="00697553">
        <w:rPr>
          <w:color w:val="000000"/>
        </w:rPr>
        <w:t>os informando a las partes implicadas en las protestas acerca del orden previsto de las audiencias y de su hora, se anunciarán en el TOA lo antes posible y no más tarde de 30 minutos después de finalizar el plazo para protestar. Las audiencias de las prote</w:t>
      </w:r>
      <w:r w:rsidRPr="00697553">
        <w:rPr>
          <w:color w:val="000000"/>
        </w:rPr>
        <w:t>stas se verán en las dependencias del Jurado y las partes implicadas deberán permanecer en sus proximidades.</w:t>
      </w:r>
    </w:p>
    <w:p w:rsidR="00D742B2" w:rsidRPr="00697553" w:rsidRDefault="000057FF" w:rsidP="00697553">
      <w:pPr>
        <w:numPr>
          <w:ilvl w:val="1"/>
          <w:numId w:val="5"/>
        </w:numPr>
        <w:pBdr>
          <w:top w:val="nil"/>
          <w:left w:val="nil"/>
          <w:bottom w:val="nil"/>
          <w:right w:val="nil"/>
          <w:between w:val="nil"/>
        </w:pBdr>
        <w:tabs>
          <w:tab w:val="left" w:pos="865"/>
        </w:tabs>
        <w:spacing w:before="40" w:after="22" w:line="249" w:lineRule="auto"/>
        <w:ind w:left="697" w:right="1119" w:hanging="491"/>
        <w:jc w:val="both"/>
        <w:rPr>
          <w:color w:val="000000"/>
          <w:sz w:val="24"/>
          <w:szCs w:val="24"/>
        </w:rPr>
      </w:pPr>
      <w:r w:rsidRPr="00697553">
        <w:rPr>
          <w:color w:val="000000"/>
          <w:sz w:val="24"/>
          <w:szCs w:val="24"/>
        </w:rPr>
        <w:t>Plazos para protestar:</w:t>
      </w:r>
    </w:p>
    <w:tbl>
      <w:tblPr>
        <w:tblStyle w:val="a1"/>
        <w:tblW w:w="872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1"/>
        <w:gridCol w:w="244"/>
        <w:gridCol w:w="1464"/>
        <w:gridCol w:w="412"/>
        <w:gridCol w:w="1204"/>
        <w:gridCol w:w="3128"/>
      </w:tblGrid>
      <w:tr w:rsidR="00D742B2">
        <w:trPr>
          <w:trHeight w:val="719"/>
        </w:trPr>
        <w:tc>
          <w:tcPr>
            <w:tcW w:w="2271" w:type="dxa"/>
            <w:vMerge w:val="restart"/>
          </w:tcPr>
          <w:p w:rsidR="00D742B2" w:rsidRPr="00697553" w:rsidRDefault="00D742B2" w:rsidP="00697553">
            <w:pPr>
              <w:pBdr>
                <w:top w:val="nil"/>
                <w:left w:val="nil"/>
                <w:bottom w:val="nil"/>
                <w:right w:val="nil"/>
                <w:between w:val="nil"/>
              </w:pBdr>
              <w:jc w:val="both"/>
              <w:rPr>
                <w:color w:val="000000"/>
                <w:sz w:val="24"/>
                <w:szCs w:val="24"/>
                <w:lang w:val="es-ES"/>
              </w:rPr>
            </w:pPr>
          </w:p>
          <w:p w:rsidR="00D742B2" w:rsidRPr="00697553" w:rsidRDefault="00D742B2" w:rsidP="00697553">
            <w:pPr>
              <w:pBdr>
                <w:top w:val="nil"/>
                <w:left w:val="nil"/>
                <w:bottom w:val="nil"/>
                <w:right w:val="nil"/>
                <w:between w:val="nil"/>
              </w:pBdr>
              <w:spacing w:before="4"/>
              <w:jc w:val="both"/>
              <w:rPr>
                <w:color w:val="000000"/>
                <w:sz w:val="32"/>
                <w:szCs w:val="32"/>
                <w:lang w:val="es-ES"/>
              </w:rPr>
            </w:pPr>
          </w:p>
          <w:p w:rsidR="00D742B2" w:rsidRDefault="000057FF" w:rsidP="00697553">
            <w:pPr>
              <w:pBdr>
                <w:top w:val="nil"/>
                <w:left w:val="nil"/>
                <w:bottom w:val="nil"/>
                <w:right w:val="nil"/>
                <w:between w:val="nil"/>
              </w:pBdr>
              <w:spacing w:line="254" w:lineRule="auto"/>
              <w:ind w:left="110" w:right="624"/>
              <w:jc w:val="both"/>
              <w:rPr>
                <w:color w:val="000000"/>
                <w:sz w:val="24"/>
                <w:szCs w:val="24"/>
              </w:rPr>
            </w:pPr>
            <w:proofErr w:type="spellStart"/>
            <w:r>
              <w:rPr>
                <w:color w:val="000000"/>
                <w:sz w:val="24"/>
                <w:szCs w:val="24"/>
              </w:rPr>
              <w:t>Plazo</w:t>
            </w:r>
            <w:proofErr w:type="spellEnd"/>
            <w:r>
              <w:rPr>
                <w:color w:val="000000"/>
                <w:sz w:val="24"/>
                <w:szCs w:val="24"/>
              </w:rPr>
              <w:t xml:space="preserve"> general de </w:t>
            </w:r>
            <w:proofErr w:type="spellStart"/>
            <w:r>
              <w:rPr>
                <w:color w:val="000000"/>
                <w:sz w:val="24"/>
                <w:szCs w:val="24"/>
              </w:rPr>
              <w:t>protestas</w:t>
            </w:r>
            <w:proofErr w:type="spellEnd"/>
          </w:p>
        </w:tc>
        <w:tc>
          <w:tcPr>
            <w:tcW w:w="2120" w:type="dxa"/>
            <w:gridSpan w:val="3"/>
          </w:tcPr>
          <w:p w:rsidR="00D742B2" w:rsidRDefault="000057FF" w:rsidP="00697553">
            <w:pPr>
              <w:pBdr>
                <w:top w:val="nil"/>
                <w:left w:val="nil"/>
                <w:bottom w:val="nil"/>
                <w:right w:val="nil"/>
                <w:between w:val="nil"/>
              </w:pBdr>
              <w:spacing w:before="54" w:line="259" w:lineRule="auto"/>
              <w:ind w:left="110" w:right="533"/>
              <w:jc w:val="both"/>
              <w:rPr>
                <w:color w:val="000000"/>
                <w:sz w:val="24"/>
                <w:szCs w:val="24"/>
              </w:rPr>
            </w:pPr>
            <w:proofErr w:type="spellStart"/>
            <w:r>
              <w:rPr>
                <w:color w:val="000000"/>
                <w:sz w:val="24"/>
                <w:szCs w:val="24"/>
              </w:rPr>
              <w:t>Regata</w:t>
            </w:r>
            <w:proofErr w:type="spellEnd"/>
            <w:r>
              <w:rPr>
                <w:color w:val="000000"/>
                <w:sz w:val="24"/>
                <w:szCs w:val="24"/>
              </w:rPr>
              <w:t xml:space="preserve"> </w:t>
            </w:r>
            <w:proofErr w:type="spellStart"/>
            <w:r>
              <w:rPr>
                <w:color w:val="000000"/>
                <w:sz w:val="24"/>
                <w:szCs w:val="24"/>
              </w:rPr>
              <w:t>costera</w:t>
            </w:r>
            <w:proofErr w:type="spellEnd"/>
            <w:r>
              <w:rPr>
                <w:color w:val="000000"/>
                <w:sz w:val="24"/>
                <w:szCs w:val="24"/>
              </w:rPr>
              <w:t xml:space="preserve">/ </w:t>
            </w:r>
            <w:proofErr w:type="spellStart"/>
            <w:r>
              <w:rPr>
                <w:color w:val="000000"/>
                <w:sz w:val="24"/>
                <w:szCs w:val="24"/>
              </w:rPr>
              <w:t>Larga</w:t>
            </w:r>
            <w:proofErr w:type="spellEnd"/>
          </w:p>
        </w:tc>
        <w:tc>
          <w:tcPr>
            <w:tcW w:w="4332" w:type="dxa"/>
            <w:gridSpan w:val="2"/>
            <w:tcBorders>
              <w:right w:val="single" w:sz="6" w:space="0" w:color="000000"/>
            </w:tcBorders>
          </w:tcPr>
          <w:p w:rsidR="00D742B2" w:rsidRDefault="00D742B2" w:rsidP="00697553">
            <w:pPr>
              <w:pBdr>
                <w:top w:val="nil"/>
                <w:left w:val="nil"/>
                <w:bottom w:val="nil"/>
                <w:right w:val="nil"/>
                <w:between w:val="nil"/>
              </w:pBdr>
              <w:spacing w:before="5"/>
              <w:jc w:val="both"/>
              <w:rPr>
                <w:color w:val="000000"/>
                <w:sz w:val="30"/>
                <w:szCs w:val="30"/>
              </w:rPr>
            </w:pPr>
          </w:p>
          <w:p w:rsidR="00D742B2" w:rsidRDefault="000057FF" w:rsidP="00697553">
            <w:pPr>
              <w:pBdr>
                <w:top w:val="nil"/>
                <w:left w:val="nil"/>
                <w:bottom w:val="nil"/>
                <w:right w:val="nil"/>
                <w:between w:val="nil"/>
              </w:pBdr>
              <w:ind w:left="117"/>
              <w:jc w:val="both"/>
              <w:rPr>
                <w:color w:val="000000"/>
                <w:sz w:val="24"/>
                <w:szCs w:val="24"/>
              </w:rPr>
            </w:pPr>
            <w:r>
              <w:rPr>
                <w:color w:val="000000"/>
                <w:sz w:val="24"/>
                <w:szCs w:val="24"/>
              </w:rPr>
              <w:t xml:space="preserve">60 </w:t>
            </w:r>
            <w:proofErr w:type="spellStart"/>
            <w:r>
              <w:rPr>
                <w:color w:val="000000"/>
                <w:sz w:val="24"/>
                <w:szCs w:val="24"/>
              </w:rPr>
              <w:t>minutos</w:t>
            </w:r>
            <w:proofErr w:type="spellEnd"/>
            <w:r>
              <w:rPr>
                <w:color w:val="000000"/>
                <w:sz w:val="24"/>
                <w:szCs w:val="24"/>
              </w:rPr>
              <w:t xml:space="preserve"> </w:t>
            </w:r>
            <w:proofErr w:type="spellStart"/>
            <w:r>
              <w:rPr>
                <w:color w:val="000000"/>
                <w:sz w:val="24"/>
                <w:szCs w:val="24"/>
              </w:rPr>
              <w:t>después</w:t>
            </w:r>
            <w:proofErr w:type="spellEnd"/>
            <w:r>
              <w:rPr>
                <w:color w:val="000000"/>
                <w:sz w:val="24"/>
                <w:szCs w:val="24"/>
              </w:rPr>
              <w:t xml:space="preserve"> de </w:t>
            </w:r>
            <w:proofErr w:type="spellStart"/>
            <w:r>
              <w:rPr>
                <w:color w:val="000000"/>
                <w:sz w:val="24"/>
                <w:szCs w:val="24"/>
              </w:rPr>
              <w:t>terminar</w:t>
            </w:r>
            <w:proofErr w:type="spellEnd"/>
            <w:r>
              <w:rPr>
                <w:color w:val="000000"/>
                <w:sz w:val="24"/>
                <w:szCs w:val="24"/>
              </w:rPr>
              <w:t>.</w:t>
            </w:r>
          </w:p>
        </w:tc>
      </w:tr>
      <w:tr w:rsidR="00D742B2">
        <w:trPr>
          <w:trHeight w:val="1296"/>
        </w:trPr>
        <w:tc>
          <w:tcPr>
            <w:tcW w:w="2271" w:type="dxa"/>
            <w:vMerge/>
          </w:tcPr>
          <w:p w:rsidR="00D742B2" w:rsidRDefault="00D742B2" w:rsidP="00697553">
            <w:pPr>
              <w:pBdr>
                <w:top w:val="nil"/>
                <w:left w:val="nil"/>
                <w:bottom w:val="nil"/>
                <w:right w:val="nil"/>
                <w:between w:val="nil"/>
              </w:pBdr>
              <w:spacing w:line="276" w:lineRule="auto"/>
              <w:jc w:val="both"/>
              <w:rPr>
                <w:color w:val="000000"/>
                <w:sz w:val="24"/>
                <w:szCs w:val="24"/>
              </w:rPr>
            </w:pPr>
          </w:p>
        </w:tc>
        <w:tc>
          <w:tcPr>
            <w:tcW w:w="2120" w:type="dxa"/>
            <w:gridSpan w:val="3"/>
          </w:tcPr>
          <w:p w:rsidR="00D742B2" w:rsidRDefault="00D742B2" w:rsidP="00697553">
            <w:pPr>
              <w:pBdr>
                <w:top w:val="nil"/>
                <w:left w:val="nil"/>
                <w:bottom w:val="nil"/>
                <w:right w:val="nil"/>
                <w:between w:val="nil"/>
              </w:pBdr>
              <w:spacing w:before="5"/>
              <w:jc w:val="both"/>
              <w:rPr>
                <w:color w:val="000000"/>
                <w:sz w:val="30"/>
                <w:szCs w:val="30"/>
              </w:rPr>
            </w:pPr>
          </w:p>
          <w:p w:rsidR="00D742B2" w:rsidRDefault="000057FF" w:rsidP="00697553">
            <w:pPr>
              <w:pBdr>
                <w:top w:val="nil"/>
                <w:left w:val="nil"/>
                <w:bottom w:val="nil"/>
                <w:right w:val="nil"/>
                <w:between w:val="nil"/>
              </w:pBdr>
              <w:ind w:left="110"/>
              <w:jc w:val="both"/>
              <w:rPr>
                <w:color w:val="000000"/>
                <w:sz w:val="24"/>
                <w:szCs w:val="24"/>
              </w:rPr>
            </w:pPr>
            <w:proofErr w:type="spellStart"/>
            <w:r>
              <w:rPr>
                <w:color w:val="000000"/>
                <w:sz w:val="24"/>
                <w:szCs w:val="24"/>
              </w:rPr>
              <w:t>Otras</w:t>
            </w:r>
            <w:proofErr w:type="spellEnd"/>
            <w:r>
              <w:rPr>
                <w:color w:val="000000"/>
                <w:sz w:val="24"/>
                <w:szCs w:val="24"/>
              </w:rPr>
              <w:t xml:space="preserve"> </w:t>
            </w:r>
            <w:proofErr w:type="spellStart"/>
            <w:r>
              <w:rPr>
                <w:color w:val="000000"/>
                <w:sz w:val="24"/>
                <w:szCs w:val="24"/>
              </w:rPr>
              <w:t>pruebas</w:t>
            </w:r>
            <w:proofErr w:type="spellEnd"/>
          </w:p>
        </w:tc>
        <w:tc>
          <w:tcPr>
            <w:tcW w:w="4332" w:type="dxa"/>
            <w:gridSpan w:val="2"/>
            <w:tcBorders>
              <w:right w:val="single" w:sz="6" w:space="0" w:color="000000"/>
            </w:tcBorders>
          </w:tcPr>
          <w:p w:rsidR="00D742B2" w:rsidRPr="002E42A8" w:rsidRDefault="000057FF" w:rsidP="00697553">
            <w:pPr>
              <w:pBdr>
                <w:top w:val="nil"/>
                <w:left w:val="nil"/>
                <w:bottom w:val="nil"/>
                <w:right w:val="nil"/>
                <w:between w:val="nil"/>
              </w:pBdr>
              <w:spacing w:before="54" w:line="259" w:lineRule="auto"/>
              <w:ind w:left="117" w:right="609"/>
              <w:jc w:val="both"/>
              <w:rPr>
                <w:color w:val="000000"/>
                <w:sz w:val="24"/>
                <w:szCs w:val="24"/>
                <w:lang w:val="es-ES"/>
              </w:rPr>
            </w:pPr>
            <w:r w:rsidRPr="002E42A8">
              <w:rPr>
                <w:color w:val="000000"/>
                <w:sz w:val="24"/>
                <w:szCs w:val="24"/>
                <w:lang w:val="es-ES"/>
              </w:rPr>
              <w:t>60 minutos después de la llegada del último barco de su grupo en la última prueba del día.</w:t>
            </w:r>
          </w:p>
        </w:tc>
      </w:tr>
      <w:tr w:rsidR="00D742B2">
        <w:trPr>
          <w:trHeight w:val="714"/>
        </w:trPr>
        <w:tc>
          <w:tcPr>
            <w:tcW w:w="2515" w:type="dxa"/>
            <w:gridSpan w:val="2"/>
          </w:tcPr>
          <w:p w:rsidR="00D742B2" w:rsidRDefault="000057FF" w:rsidP="00697553">
            <w:pPr>
              <w:pBdr>
                <w:top w:val="nil"/>
                <w:left w:val="nil"/>
                <w:bottom w:val="nil"/>
                <w:right w:val="nil"/>
                <w:between w:val="nil"/>
              </w:pBdr>
              <w:spacing w:before="54" w:line="259" w:lineRule="auto"/>
              <w:ind w:left="110" w:right="13"/>
              <w:jc w:val="both"/>
              <w:rPr>
                <w:color w:val="000000"/>
                <w:sz w:val="24"/>
                <w:szCs w:val="24"/>
              </w:rPr>
            </w:pPr>
            <w:r>
              <w:rPr>
                <w:color w:val="000000"/>
                <w:sz w:val="24"/>
                <w:szCs w:val="24"/>
              </w:rPr>
              <w:t>30.1, 30.2, 30.3, A4.2 y A.5</w:t>
            </w:r>
          </w:p>
        </w:tc>
        <w:tc>
          <w:tcPr>
            <w:tcW w:w="6208" w:type="dxa"/>
            <w:gridSpan w:val="4"/>
            <w:tcBorders>
              <w:right w:val="single" w:sz="6" w:space="0" w:color="000000"/>
            </w:tcBorders>
          </w:tcPr>
          <w:p w:rsidR="00D742B2" w:rsidRPr="002E42A8" w:rsidRDefault="00D742B2" w:rsidP="00697553">
            <w:pPr>
              <w:pBdr>
                <w:top w:val="nil"/>
                <w:left w:val="nil"/>
                <w:bottom w:val="nil"/>
                <w:right w:val="nil"/>
                <w:between w:val="nil"/>
              </w:pBdr>
              <w:spacing w:before="5"/>
              <w:jc w:val="both"/>
              <w:rPr>
                <w:color w:val="000000"/>
                <w:sz w:val="30"/>
                <w:szCs w:val="30"/>
                <w:lang w:val="es-ES"/>
              </w:rPr>
            </w:pPr>
          </w:p>
          <w:p w:rsidR="00D742B2" w:rsidRPr="002E42A8" w:rsidRDefault="000057FF" w:rsidP="00697553">
            <w:pPr>
              <w:pBdr>
                <w:top w:val="nil"/>
                <w:left w:val="nil"/>
                <w:bottom w:val="nil"/>
                <w:right w:val="nil"/>
                <w:between w:val="nil"/>
              </w:pBdr>
              <w:ind w:left="111"/>
              <w:jc w:val="both"/>
              <w:rPr>
                <w:color w:val="000000"/>
                <w:sz w:val="24"/>
                <w:szCs w:val="24"/>
                <w:lang w:val="es-ES"/>
              </w:rPr>
            </w:pPr>
            <w:r w:rsidRPr="002E42A8">
              <w:rPr>
                <w:color w:val="000000"/>
                <w:sz w:val="24"/>
                <w:szCs w:val="24"/>
                <w:lang w:val="es-ES"/>
              </w:rPr>
              <w:t>Hasta 30 minutos después del plazo de protestas</w:t>
            </w:r>
          </w:p>
        </w:tc>
      </w:tr>
      <w:tr w:rsidR="00D742B2">
        <w:trPr>
          <w:trHeight w:val="1320"/>
        </w:trPr>
        <w:tc>
          <w:tcPr>
            <w:tcW w:w="2515" w:type="dxa"/>
            <w:gridSpan w:val="2"/>
            <w:vMerge w:val="restart"/>
          </w:tcPr>
          <w:p w:rsidR="00D742B2" w:rsidRPr="002E42A8" w:rsidRDefault="00D742B2" w:rsidP="00697553">
            <w:pPr>
              <w:pBdr>
                <w:top w:val="nil"/>
                <w:left w:val="nil"/>
                <w:bottom w:val="nil"/>
                <w:right w:val="nil"/>
                <w:between w:val="nil"/>
              </w:pBdr>
              <w:jc w:val="both"/>
              <w:rPr>
                <w:color w:val="000000"/>
                <w:sz w:val="24"/>
                <w:szCs w:val="24"/>
                <w:lang w:val="es-ES"/>
              </w:rPr>
            </w:pPr>
          </w:p>
          <w:p w:rsidR="00D742B2" w:rsidRPr="002E42A8" w:rsidRDefault="00D742B2" w:rsidP="00697553">
            <w:pPr>
              <w:pBdr>
                <w:top w:val="nil"/>
                <w:left w:val="nil"/>
                <w:bottom w:val="nil"/>
                <w:right w:val="nil"/>
                <w:between w:val="nil"/>
              </w:pBdr>
              <w:jc w:val="both"/>
              <w:rPr>
                <w:color w:val="000000"/>
                <w:sz w:val="24"/>
                <w:szCs w:val="24"/>
                <w:lang w:val="es-ES"/>
              </w:rPr>
            </w:pPr>
          </w:p>
          <w:p w:rsidR="00D742B2" w:rsidRPr="002E42A8" w:rsidRDefault="00D742B2" w:rsidP="00697553">
            <w:pPr>
              <w:pBdr>
                <w:top w:val="nil"/>
                <w:left w:val="nil"/>
                <w:bottom w:val="nil"/>
                <w:right w:val="nil"/>
                <w:between w:val="nil"/>
              </w:pBdr>
              <w:spacing w:before="4"/>
              <w:jc w:val="both"/>
              <w:rPr>
                <w:color w:val="000000"/>
                <w:sz w:val="34"/>
                <w:szCs w:val="34"/>
                <w:lang w:val="es-ES"/>
              </w:rPr>
            </w:pPr>
          </w:p>
          <w:p w:rsidR="00D742B2" w:rsidRPr="002E42A8" w:rsidRDefault="000057FF" w:rsidP="00697553">
            <w:pPr>
              <w:pBdr>
                <w:top w:val="nil"/>
                <w:left w:val="nil"/>
                <w:bottom w:val="nil"/>
                <w:right w:val="nil"/>
                <w:between w:val="nil"/>
              </w:pBdr>
              <w:ind w:left="110" w:right="13"/>
              <w:jc w:val="both"/>
              <w:rPr>
                <w:color w:val="000000"/>
                <w:sz w:val="24"/>
                <w:szCs w:val="24"/>
                <w:lang w:val="es-ES"/>
              </w:rPr>
            </w:pPr>
            <w:r w:rsidRPr="002E42A8">
              <w:rPr>
                <w:color w:val="000000"/>
                <w:sz w:val="24"/>
                <w:szCs w:val="24"/>
                <w:lang w:val="es-ES"/>
              </w:rPr>
              <w:t>Solicitudes de reparación por otros hechos no acaecidos en la mar (modifica 62.2 RRV)</w:t>
            </w:r>
          </w:p>
        </w:tc>
        <w:tc>
          <w:tcPr>
            <w:tcW w:w="1464" w:type="dxa"/>
            <w:vMerge w:val="restart"/>
          </w:tcPr>
          <w:p w:rsidR="00D742B2" w:rsidRPr="002E42A8" w:rsidRDefault="00D742B2" w:rsidP="00697553">
            <w:pPr>
              <w:pBdr>
                <w:top w:val="nil"/>
                <w:left w:val="nil"/>
                <w:bottom w:val="nil"/>
                <w:right w:val="nil"/>
                <w:between w:val="nil"/>
              </w:pBdr>
              <w:jc w:val="both"/>
              <w:rPr>
                <w:color w:val="000000"/>
                <w:sz w:val="24"/>
                <w:szCs w:val="24"/>
                <w:lang w:val="es-ES"/>
              </w:rPr>
            </w:pPr>
          </w:p>
          <w:p w:rsidR="00D742B2" w:rsidRPr="002E42A8" w:rsidRDefault="00D742B2" w:rsidP="00697553">
            <w:pPr>
              <w:pBdr>
                <w:top w:val="nil"/>
                <w:left w:val="nil"/>
                <w:bottom w:val="nil"/>
                <w:right w:val="nil"/>
                <w:between w:val="nil"/>
              </w:pBdr>
              <w:spacing w:before="4"/>
              <w:jc w:val="both"/>
              <w:rPr>
                <w:color w:val="000000"/>
                <w:sz w:val="32"/>
                <w:szCs w:val="32"/>
                <w:lang w:val="es-ES"/>
              </w:rPr>
            </w:pPr>
          </w:p>
          <w:p w:rsidR="00D742B2" w:rsidRDefault="000057FF" w:rsidP="00697553">
            <w:pPr>
              <w:pBdr>
                <w:top w:val="nil"/>
                <w:left w:val="nil"/>
                <w:bottom w:val="nil"/>
                <w:right w:val="nil"/>
                <w:between w:val="nil"/>
              </w:pBdr>
              <w:spacing w:before="1" w:line="259" w:lineRule="auto"/>
              <w:ind w:left="111"/>
              <w:jc w:val="both"/>
              <w:rPr>
                <w:color w:val="000000"/>
                <w:sz w:val="24"/>
                <w:szCs w:val="24"/>
              </w:rPr>
            </w:pPr>
            <w:proofErr w:type="spellStart"/>
            <w:r>
              <w:rPr>
                <w:color w:val="000000"/>
                <w:sz w:val="24"/>
                <w:szCs w:val="24"/>
              </w:rPr>
              <w:t>Clasificación</w:t>
            </w:r>
            <w:proofErr w:type="spellEnd"/>
            <w:r>
              <w:rPr>
                <w:color w:val="000000"/>
                <w:sz w:val="24"/>
                <w:szCs w:val="24"/>
              </w:rPr>
              <w:t xml:space="preserve"> </w:t>
            </w:r>
            <w:proofErr w:type="spellStart"/>
            <w:r>
              <w:rPr>
                <w:color w:val="000000"/>
                <w:sz w:val="24"/>
                <w:szCs w:val="24"/>
              </w:rPr>
              <w:t>expuesta</w:t>
            </w:r>
            <w:proofErr w:type="spellEnd"/>
          </w:p>
        </w:tc>
        <w:tc>
          <w:tcPr>
            <w:tcW w:w="1616" w:type="dxa"/>
            <w:gridSpan w:val="2"/>
          </w:tcPr>
          <w:p w:rsidR="00D742B2" w:rsidRDefault="00D742B2" w:rsidP="00697553">
            <w:pPr>
              <w:pBdr>
                <w:top w:val="nil"/>
                <w:left w:val="nil"/>
                <w:bottom w:val="nil"/>
                <w:right w:val="nil"/>
                <w:between w:val="nil"/>
              </w:pBdr>
              <w:jc w:val="both"/>
              <w:rPr>
                <w:color w:val="000000"/>
                <w:sz w:val="29"/>
                <w:szCs w:val="29"/>
              </w:rPr>
            </w:pPr>
          </w:p>
          <w:p w:rsidR="00D742B2" w:rsidRDefault="000057FF" w:rsidP="00697553">
            <w:pPr>
              <w:pBdr>
                <w:top w:val="nil"/>
                <w:left w:val="nil"/>
                <w:bottom w:val="nil"/>
                <w:right w:val="nil"/>
                <w:between w:val="nil"/>
              </w:pBdr>
              <w:ind w:left="112" w:right="626"/>
              <w:jc w:val="both"/>
              <w:rPr>
                <w:color w:val="000000"/>
                <w:sz w:val="24"/>
                <w:szCs w:val="24"/>
              </w:rPr>
            </w:pPr>
            <w:r>
              <w:rPr>
                <w:color w:val="000000"/>
                <w:sz w:val="24"/>
                <w:szCs w:val="24"/>
              </w:rPr>
              <w:t xml:space="preserve">Antes de </w:t>
            </w:r>
            <w:proofErr w:type="spellStart"/>
            <w:r>
              <w:rPr>
                <w:color w:val="000000"/>
                <w:sz w:val="24"/>
                <w:szCs w:val="24"/>
              </w:rPr>
              <w:t>las</w:t>
            </w:r>
            <w:proofErr w:type="spellEnd"/>
            <w:r>
              <w:rPr>
                <w:color w:val="000000"/>
                <w:sz w:val="24"/>
                <w:szCs w:val="24"/>
              </w:rPr>
              <w:t xml:space="preserve"> 20:30 </w:t>
            </w:r>
            <w:proofErr w:type="spellStart"/>
            <w:r>
              <w:rPr>
                <w:color w:val="000000"/>
                <w:sz w:val="24"/>
                <w:szCs w:val="24"/>
              </w:rPr>
              <w:t>horas</w:t>
            </w:r>
            <w:proofErr w:type="spellEnd"/>
          </w:p>
        </w:tc>
        <w:tc>
          <w:tcPr>
            <w:tcW w:w="3128" w:type="dxa"/>
            <w:tcBorders>
              <w:right w:val="single" w:sz="6" w:space="0" w:color="000000"/>
            </w:tcBorders>
          </w:tcPr>
          <w:p w:rsidR="00D742B2" w:rsidRPr="002E42A8" w:rsidRDefault="000057FF" w:rsidP="00697553">
            <w:pPr>
              <w:pBdr>
                <w:top w:val="nil"/>
                <w:left w:val="nil"/>
                <w:bottom w:val="nil"/>
                <w:right w:val="nil"/>
                <w:between w:val="nil"/>
              </w:pBdr>
              <w:spacing w:before="55" w:line="259" w:lineRule="auto"/>
              <w:ind w:left="119" w:right="134"/>
              <w:jc w:val="both"/>
              <w:rPr>
                <w:color w:val="000000"/>
                <w:sz w:val="24"/>
                <w:szCs w:val="24"/>
                <w:lang w:val="es-ES"/>
              </w:rPr>
            </w:pPr>
            <w:r w:rsidRPr="002E42A8">
              <w:rPr>
                <w:color w:val="000000"/>
                <w:sz w:val="24"/>
                <w:szCs w:val="24"/>
                <w:lang w:val="es-ES"/>
              </w:rPr>
              <w:t>Hasta 30 minutos después de la inserción de la clasificación en el TOA</w:t>
            </w:r>
          </w:p>
        </w:tc>
      </w:tr>
      <w:tr w:rsidR="00D742B2">
        <w:trPr>
          <w:trHeight w:val="998"/>
        </w:trPr>
        <w:tc>
          <w:tcPr>
            <w:tcW w:w="2515" w:type="dxa"/>
            <w:gridSpan w:val="2"/>
            <w:vMerge/>
          </w:tcPr>
          <w:p w:rsidR="00D742B2" w:rsidRPr="002E42A8" w:rsidRDefault="00D742B2" w:rsidP="00697553">
            <w:pPr>
              <w:pBdr>
                <w:top w:val="nil"/>
                <w:left w:val="nil"/>
                <w:bottom w:val="nil"/>
                <w:right w:val="nil"/>
                <w:between w:val="nil"/>
              </w:pBdr>
              <w:spacing w:line="276" w:lineRule="auto"/>
              <w:jc w:val="both"/>
              <w:rPr>
                <w:color w:val="000000"/>
                <w:sz w:val="24"/>
                <w:szCs w:val="24"/>
                <w:lang w:val="es-ES"/>
              </w:rPr>
            </w:pPr>
          </w:p>
        </w:tc>
        <w:tc>
          <w:tcPr>
            <w:tcW w:w="1464" w:type="dxa"/>
            <w:vMerge/>
          </w:tcPr>
          <w:p w:rsidR="00D742B2" w:rsidRPr="002E42A8" w:rsidRDefault="00D742B2" w:rsidP="00697553">
            <w:pPr>
              <w:pBdr>
                <w:top w:val="nil"/>
                <w:left w:val="nil"/>
                <w:bottom w:val="nil"/>
                <w:right w:val="nil"/>
                <w:between w:val="nil"/>
              </w:pBdr>
              <w:spacing w:line="276" w:lineRule="auto"/>
              <w:jc w:val="both"/>
              <w:rPr>
                <w:color w:val="000000"/>
                <w:sz w:val="24"/>
                <w:szCs w:val="24"/>
                <w:lang w:val="es-ES"/>
              </w:rPr>
            </w:pPr>
          </w:p>
        </w:tc>
        <w:tc>
          <w:tcPr>
            <w:tcW w:w="1616" w:type="dxa"/>
            <w:gridSpan w:val="2"/>
          </w:tcPr>
          <w:p w:rsidR="00D742B2" w:rsidRDefault="000057FF" w:rsidP="00697553">
            <w:pPr>
              <w:pBdr>
                <w:top w:val="nil"/>
                <w:left w:val="nil"/>
                <w:bottom w:val="nil"/>
                <w:right w:val="nil"/>
                <w:between w:val="nil"/>
              </w:pBdr>
              <w:spacing w:before="54"/>
              <w:ind w:left="112"/>
              <w:jc w:val="both"/>
              <w:rPr>
                <w:color w:val="000000"/>
                <w:sz w:val="24"/>
                <w:szCs w:val="24"/>
              </w:rPr>
            </w:pPr>
            <w:proofErr w:type="spellStart"/>
            <w:r>
              <w:rPr>
                <w:color w:val="000000"/>
                <w:sz w:val="24"/>
                <w:szCs w:val="24"/>
              </w:rPr>
              <w:t>Después</w:t>
            </w:r>
            <w:proofErr w:type="spellEnd"/>
            <w:r>
              <w:rPr>
                <w:color w:val="000000"/>
                <w:sz w:val="24"/>
                <w:szCs w:val="24"/>
              </w:rPr>
              <w:t xml:space="preserve"> de</w:t>
            </w:r>
          </w:p>
          <w:p w:rsidR="00D742B2" w:rsidRDefault="000057FF" w:rsidP="00697553">
            <w:pPr>
              <w:pBdr>
                <w:top w:val="nil"/>
                <w:left w:val="nil"/>
                <w:bottom w:val="nil"/>
                <w:right w:val="nil"/>
                <w:between w:val="nil"/>
              </w:pBdr>
              <w:spacing w:before="8"/>
              <w:ind w:left="112" w:right="99"/>
              <w:jc w:val="both"/>
              <w:rPr>
                <w:color w:val="000000"/>
                <w:sz w:val="24"/>
                <w:szCs w:val="24"/>
              </w:rPr>
            </w:pPr>
            <w:proofErr w:type="spellStart"/>
            <w:r>
              <w:rPr>
                <w:color w:val="000000"/>
                <w:sz w:val="24"/>
                <w:szCs w:val="24"/>
              </w:rPr>
              <w:t>las</w:t>
            </w:r>
            <w:proofErr w:type="spellEnd"/>
            <w:r>
              <w:rPr>
                <w:color w:val="000000"/>
                <w:sz w:val="24"/>
                <w:szCs w:val="24"/>
              </w:rPr>
              <w:t xml:space="preserve"> 20:30 </w:t>
            </w:r>
            <w:proofErr w:type="spellStart"/>
            <w:r>
              <w:rPr>
                <w:color w:val="000000"/>
                <w:sz w:val="24"/>
                <w:szCs w:val="24"/>
              </w:rPr>
              <w:t>horas</w:t>
            </w:r>
            <w:proofErr w:type="spellEnd"/>
          </w:p>
        </w:tc>
        <w:tc>
          <w:tcPr>
            <w:tcW w:w="3128" w:type="dxa"/>
            <w:tcBorders>
              <w:right w:val="single" w:sz="6" w:space="0" w:color="000000"/>
            </w:tcBorders>
          </w:tcPr>
          <w:p w:rsidR="00D742B2" w:rsidRPr="002E42A8" w:rsidRDefault="000057FF" w:rsidP="00697553">
            <w:pPr>
              <w:pBdr>
                <w:top w:val="nil"/>
                <w:left w:val="nil"/>
                <w:bottom w:val="nil"/>
                <w:right w:val="nil"/>
                <w:between w:val="nil"/>
              </w:pBdr>
              <w:spacing w:before="54" w:line="259" w:lineRule="auto"/>
              <w:ind w:left="119" w:right="294"/>
              <w:jc w:val="both"/>
              <w:rPr>
                <w:color w:val="000000"/>
                <w:sz w:val="24"/>
                <w:szCs w:val="24"/>
                <w:lang w:val="es-ES"/>
              </w:rPr>
            </w:pPr>
            <w:r w:rsidRPr="002E42A8">
              <w:rPr>
                <w:color w:val="000000"/>
                <w:sz w:val="24"/>
                <w:szCs w:val="24"/>
                <w:lang w:val="es-ES"/>
              </w:rPr>
              <w:t>Hasta las 10:30 horas del día siguiente</w:t>
            </w:r>
          </w:p>
        </w:tc>
      </w:tr>
      <w:tr w:rsidR="00D742B2">
        <w:trPr>
          <w:trHeight w:val="1660"/>
        </w:trPr>
        <w:tc>
          <w:tcPr>
            <w:tcW w:w="2515" w:type="dxa"/>
            <w:gridSpan w:val="2"/>
            <w:vMerge/>
          </w:tcPr>
          <w:p w:rsidR="00D742B2" w:rsidRPr="002E42A8" w:rsidRDefault="00D742B2" w:rsidP="00697553">
            <w:pPr>
              <w:pBdr>
                <w:top w:val="nil"/>
                <w:left w:val="nil"/>
                <w:bottom w:val="nil"/>
                <w:right w:val="nil"/>
                <w:between w:val="nil"/>
              </w:pBdr>
              <w:spacing w:line="276" w:lineRule="auto"/>
              <w:jc w:val="both"/>
              <w:rPr>
                <w:color w:val="000000"/>
                <w:sz w:val="24"/>
                <w:szCs w:val="24"/>
                <w:lang w:val="es-ES"/>
              </w:rPr>
            </w:pPr>
          </w:p>
        </w:tc>
        <w:tc>
          <w:tcPr>
            <w:tcW w:w="3080" w:type="dxa"/>
            <w:gridSpan w:val="3"/>
          </w:tcPr>
          <w:p w:rsidR="00D742B2" w:rsidRPr="002E42A8" w:rsidRDefault="00D742B2" w:rsidP="00697553">
            <w:pPr>
              <w:pBdr>
                <w:top w:val="nil"/>
                <w:left w:val="nil"/>
                <w:bottom w:val="nil"/>
                <w:right w:val="nil"/>
                <w:between w:val="nil"/>
              </w:pBdr>
              <w:jc w:val="both"/>
              <w:rPr>
                <w:color w:val="000000"/>
                <w:sz w:val="24"/>
                <w:szCs w:val="24"/>
                <w:lang w:val="es-ES"/>
              </w:rPr>
            </w:pPr>
          </w:p>
          <w:p w:rsidR="00D742B2" w:rsidRPr="002E42A8" w:rsidRDefault="00D742B2" w:rsidP="00697553">
            <w:pPr>
              <w:pBdr>
                <w:top w:val="nil"/>
                <w:left w:val="nil"/>
                <w:bottom w:val="nil"/>
                <w:right w:val="nil"/>
                <w:between w:val="nil"/>
              </w:pBdr>
              <w:spacing w:before="4"/>
              <w:jc w:val="both"/>
              <w:rPr>
                <w:color w:val="000000"/>
                <w:sz w:val="32"/>
                <w:szCs w:val="32"/>
                <w:lang w:val="es-ES"/>
              </w:rPr>
            </w:pPr>
          </w:p>
          <w:p w:rsidR="00D742B2" w:rsidRDefault="000057FF" w:rsidP="00697553">
            <w:pPr>
              <w:pBdr>
                <w:top w:val="nil"/>
                <w:left w:val="nil"/>
                <w:bottom w:val="nil"/>
                <w:right w:val="nil"/>
                <w:between w:val="nil"/>
              </w:pBdr>
              <w:ind w:left="111"/>
              <w:jc w:val="both"/>
              <w:rPr>
                <w:color w:val="000000"/>
                <w:sz w:val="24"/>
                <w:szCs w:val="24"/>
              </w:rPr>
            </w:pPr>
            <w:proofErr w:type="spellStart"/>
            <w:r>
              <w:rPr>
                <w:color w:val="000000"/>
                <w:sz w:val="24"/>
                <w:szCs w:val="24"/>
              </w:rPr>
              <w:t>Último</w:t>
            </w:r>
            <w:proofErr w:type="spellEnd"/>
            <w:r>
              <w:rPr>
                <w:color w:val="000000"/>
                <w:sz w:val="24"/>
                <w:szCs w:val="24"/>
              </w:rPr>
              <w:t xml:space="preserve"> </w:t>
            </w:r>
            <w:proofErr w:type="spellStart"/>
            <w:r>
              <w:rPr>
                <w:color w:val="000000"/>
                <w:sz w:val="24"/>
                <w:szCs w:val="24"/>
              </w:rPr>
              <w:t>día</w:t>
            </w:r>
            <w:proofErr w:type="spellEnd"/>
            <w:r>
              <w:rPr>
                <w:color w:val="000000"/>
                <w:sz w:val="24"/>
                <w:szCs w:val="24"/>
              </w:rPr>
              <w:t xml:space="preserve"> de </w:t>
            </w:r>
            <w:proofErr w:type="spellStart"/>
            <w:r>
              <w:rPr>
                <w:color w:val="000000"/>
                <w:sz w:val="24"/>
                <w:szCs w:val="24"/>
              </w:rPr>
              <w:t>regata</w:t>
            </w:r>
            <w:proofErr w:type="spellEnd"/>
          </w:p>
        </w:tc>
        <w:tc>
          <w:tcPr>
            <w:tcW w:w="3128" w:type="dxa"/>
            <w:tcBorders>
              <w:right w:val="single" w:sz="6" w:space="0" w:color="000000"/>
            </w:tcBorders>
          </w:tcPr>
          <w:p w:rsidR="00D742B2" w:rsidRPr="002E42A8" w:rsidRDefault="00D742B2" w:rsidP="00697553">
            <w:pPr>
              <w:pBdr>
                <w:top w:val="nil"/>
                <w:left w:val="nil"/>
                <w:bottom w:val="nil"/>
                <w:right w:val="nil"/>
                <w:between w:val="nil"/>
              </w:pBdr>
              <w:spacing w:before="9"/>
              <w:jc w:val="both"/>
              <w:rPr>
                <w:color w:val="000000"/>
                <w:sz w:val="32"/>
                <w:szCs w:val="32"/>
                <w:lang w:val="es-ES"/>
              </w:rPr>
            </w:pPr>
          </w:p>
          <w:p w:rsidR="00D742B2" w:rsidRPr="002E42A8" w:rsidRDefault="000057FF" w:rsidP="00697553">
            <w:pPr>
              <w:pBdr>
                <w:top w:val="nil"/>
                <w:left w:val="nil"/>
                <w:bottom w:val="nil"/>
                <w:right w:val="nil"/>
                <w:between w:val="nil"/>
              </w:pBdr>
              <w:spacing w:line="256" w:lineRule="auto"/>
              <w:ind w:left="119" w:right="134"/>
              <w:jc w:val="both"/>
              <w:rPr>
                <w:color w:val="000000"/>
                <w:sz w:val="24"/>
                <w:szCs w:val="24"/>
                <w:lang w:val="es-ES"/>
              </w:rPr>
            </w:pPr>
            <w:r w:rsidRPr="002E42A8">
              <w:rPr>
                <w:color w:val="000000"/>
                <w:sz w:val="24"/>
                <w:szCs w:val="24"/>
                <w:lang w:val="es-ES"/>
              </w:rPr>
              <w:t>Hasta 30 minutos después de la inserción de la clasificación en el TOA (modifica regla</w:t>
            </w:r>
          </w:p>
          <w:p w:rsidR="00D742B2" w:rsidRDefault="000057FF" w:rsidP="00697553">
            <w:pPr>
              <w:pBdr>
                <w:top w:val="nil"/>
                <w:left w:val="nil"/>
                <w:bottom w:val="nil"/>
                <w:right w:val="nil"/>
                <w:between w:val="nil"/>
              </w:pBdr>
              <w:spacing w:before="6"/>
              <w:ind w:left="119"/>
              <w:jc w:val="both"/>
              <w:rPr>
                <w:color w:val="000000"/>
                <w:sz w:val="24"/>
                <w:szCs w:val="24"/>
              </w:rPr>
            </w:pPr>
            <w:r>
              <w:rPr>
                <w:color w:val="000000"/>
                <w:sz w:val="24"/>
                <w:szCs w:val="24"/>
              </w:rPr>
              <w:t>62.2 del RRV)</w:t>
            </w:r>
          </w:p>
        </w:tc>
      </w:tr>
      <w:tr w:rsidR="00D742B2">
        <w:trPr>
          <w:trHeight w:val="714"/>
        </w:trPr>
        <w:tc>
          <w:tcPr>
            <w:tcW w:w="2515" w:type="dxa"/>
            <w:gridSpan w:val="2"/>
            <w:vMerge w:val="restart"/>
          </w:tcPr>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jc w:val="both"/>
              <w:rPr>
                <w:color w:val="000000"/>
                <w:sz w:val="24"/>
                <w:szCs w:val="24"/>
              </w:rPr>
            </w:pPr>
          </w:p>
          <w:p w:rsidR="00D742B2" w:rsidRDefault="00D742B2" w:rsidP="00697553">
            <w:pPr>
              <w:pBdr>
                <w:top w:val="nil"/>
                <w:left w:val="nil"/>
                <w:bottom w:val="nil"/>
                <w:right w:val="nil"/>
                <w:between w:val="nil"/>
              </w:pBdr>
              <w:spacing w:before="2"/>
              <w:jc w:val="both"/>
              <w:rPr>
                <w:color w:val="000000"/>
                <w:sz w:val="18"/>
                <w:szCs w:val="18"/>
              </w:rPr>
            </w:pPr>
          </w:p>
          <w:p w:rsidR="00D742B2" w:rsidRDefault="000057FF" w:rsidP="00697553">
            <w:pPr>
              <w:pBdr>
                <w:top w:val="nil"/>
                <w:left w:val="nil"/>
                <w:bottom w:val="nil"/>
                <w:right w:val="nil"/>
                <w:between w:val="nil"/>
              </w:pBdr>
              <w:ind w:left="110"/>
              <w:jc w:val="both"/>
              <w:rPr>
                <w:color w:val="000000"/>
                <w:sz w:val="24"/>
                <w:szCs w:val="24"/>
              </w:rPr>
            </w:pPr>
            <w:proofErr w:type="spellStart"/>
            <w:r>
              <w:rPr>
                <w:color w:val="000000"/>
                <w:sz w:val="24"/>
                <w:szCs w:val="24"/>
              </w:rPr>
              <w:t>Reapertura</w:t>
            </w:r>
            <w:proofErr w:type="spellEnd"/>
            <w:r>
              <w:rPr>
                <w:color w:val="000000"/>
                <w:sz w:val="24"/>
                <w:szCs w:val="24"/>
              </w:rPr>
              <w:t xml:space="preserve"> de </w:t>
            </w:r>
            <w:proofErr w:type="spellStart"/>
            <w:r>
              <w:rPr>
                <w:color w:val="000000"/>
                <w:sz w:val="24"/>
                <w:szCs w:val="24"/>
              </w:rPr>
              <w:t>audiencia</w:t>
            </w:r>
            <w:proofErr w:type="spellEnd"/>
          </w:p>
        </w:tc>
        <w:tc>
          <w:tcPr>
            <w:tcW w:w="3080" w:type="dxa"/>
            <w:gridSpan w:val="3"/>
          </w:tcPr>
          <w:p w:rsidR="00D742B2" w:rsidRDefault="00D742B2" w:rsidP="00697553">
            <w:pPr>
              <w:pBdr>
                <w:top w:val="nil"/>
                <w:left w:val="nil"/>
                <w:bottom w:val="nil"/>
                <w:right w:val="nil"/>
                <w:between w:val="nil"/>
              </w:pBdr>
              <w:spacing w:before="5"/>
              <w:jc w:val="both"/>
              <w:rPr>
                <w:color w:val="000000"/>
                <w:sz w:val="30"/>
                <w:szCs w:val="30"/>
              </w:rPr>
            </w:pPr>
          </w:p>
          <w:p w:rsidR="00D742B2" w:rsidRDefault="000057FF" w:rsidP="00697553">
            <w:pPr>
              <w:pBdr>
                <w:top w:val="nil"/>
                <w:left w:val="nil"/>
                <w:bottom w:val="nil"/>
                <w:right w:val="nil"/>
                <w:between w:val="nil"/>
              </w:pBdr>
              <w:ind w:left="111"/>
              <w:jc w:val="both"/>
              <w:rPr>
                <w:color w:val="000000"/>
                <w:sz w:val="24"/>
                <w:szCs w:val="24"/>
              </w:rPr>
            </w:pPr>
            <w:proofErr w:type="spellStart"/>
            <w:r>
              <w:rPr>
                <w:color w:val="000000"/>
                <w:sz w:val="24"/>
                <w:szCs w:val="24"/>
              </w:rPr>
              <w:t>Audiencia</w:t>
            </w:r>
            <w:proofErr w:type="spellEnd"/>
            <w:r>
              <w:rPr>
                <w:color w:val="000000"/>
                <w:sz w:val="24"/>
                <w:szCs w:val="24"/>
              </w:rPr>
              <w:t xml:space="preserve"> del </w:t>
            </w:r>
            <w:proofErr w:type="spellStart"/>
            <w:r>
              <w:rPr>
                <w:color w:val="000000"/>
                <w:sz w:val="24"/>
                <w:szCs w:val="24"/>
              </w:rPr>
              <w:t>día</w:t>
            </w:r>
            <w:proofErr w:type="spellEnd"/>
            <w:r>
              <w:rPr>
                <w:color w:val="000000"/>
                <w:sz w:val="24"/>
                <w:szCs w:val="24"/>
              </w:rPr>
              <w:t xml:space="preserve"> anterior</w:t>
            </w:r>
          </w:p>
        </w:tc>
        <w:tc>
          <w:tcPr>
            <w:tcW w:w="3128" w:type="dxa"/>
            <w:tcBorders>
              <w:right w:val="single" w:sz="6" w:space="0" w:color="000000"/>
            </w:tcBorders>
          </w:tcPr>
          <w:p w:rsidR="00D742B2" w:rsidRPr="002E42A8" w:rsidRDefault="000057FF" w:rsidP="00697553">
            <w:pPr>
              <w:pBdr>
                <w:top w:val="nil"/>
                <w:left w:val="nil"/>
                <w:bottom w:val="nil"/>
                <w:right w:val="nil"/>
                <w:between w:val="nil"/>
              </w:pBdr>
              <w:spacing w:before="54" w:line="259" w:lineRule="auto"/>
              <w:ind w:left="114" w:right="294"/>
              <w:jc w:val="both"/>
              <w:rPr>
                <w:color w:val="000000"/>
                <w:sz w:val="24"/>
                <w:szCs w:val="24"/>
                <w:lang w:val="es-ES"/>
              </w:rPr>
            </w:pPr>
            <w:r w:rsidRPr="002E42A8">
              <w:rPr>
                <w:color w:val="000000"/>
                <w:sz w:val="24"/>
                <w:szCs w:val="24"/>
                <w:lang w:val="es-ES"/>
              </w:rPr>
              <w:t>Hasta las 10:30 horas del día siguiente</w:t>
            </w:r>
          </w:p>
        </w:tc>
      </w:tr>
      <w:tr w:rsidR="00D742B2">
        <w:trPr>
          <w:trHeight w:val="1310"/>
        </w:trPr>
        <w:tc>
          <w:tcPr>
            <w:tcW w:w="2515" w:type="dxa"/>
            <w:gridSpan w:val="2"/>
            <w:vMerge/>
          </w:tcPr>
          <w:p w:rsidR="00D742B2" w:rsidRPr="002E42A8" w:rsidRDefault="00D742B2" w:rsidP="00697553">
            <w:pPr>
              <w:pBdr>
                <w:top w:val="nil"/>
                <w:left w:val="nil"/>
                <w:bottom w:val="nil"/>
                <w:right w:val="nil"/>
                <w:between w:val="nil"/>
              </w:pBdr>
              <w:spacing w:line="276" w:lineRule="auto"/>
              <w:jc w:val="both"/>
              <w:rPr>
                <w:color w:val="000000"/>
                <w:sz w:val="24"/>
                <w:szCs w:val="24"/>
                <w:lang w:val="es-ES"/>
              </w:rPr>
            </w:pPr>
          </w:p>
        </w:tc>
        <w:tc>
          <w:tcPr>
            <w:tcW w:w="3080" w:type="dxa"/>
            <w:gridSpan w:val="3"/>
          </w:tcPr>
          <w:p w:rsidR="00D742B2" w:rsidRPr="002E42A8" w:rsidRDefault="00D742B2" w:rsidP="00697553">
            <w:pPr>
              <w:pBdr>
                <w:top w:val="nil"/>
                <w:left w:val="nil"/>
                <w:bottom w:val="nil"/>
                <w:right w:val="nil"/>
                <w:between w:val="nil"/>
              </w:pBdr>
              <w:spacing w:before="5"/>
              <w:jc w:val="both"/>
              <w:rPr>
                <w:color w:val="000000"/>
                <w:sz w:val="30"/>
                <w:szCs w:val="30"/>
                <w:lang w:val="es-ES"/>
              </w:rPr>
            </w:pPr>
          </w:p>
          <w:p w:rsidR="00D742B2" w:rsidRPr="002E42A8" w:rsidRDefault="000057FF" w:rsidP="00697553">
            <w:pPr>
              <w:pBdr>
                <w:top w:val="nil"/>
                <w:left w:val="nil"/>
                <w:bottom w:val="nil"/>
                <w:right w:val="nil"/>
                <w:between w:val="nil"/>
              </w:pBdr>
              <w:spacing w:line="259" w:lineRule="auto"/>
              <w:ind w:left="111"/>
              <w:jc w:val="both"/>
              <w:rPr>
                <w:color w:val="000000"/>
                <w:sz w:val="24"/>
                <w:szCs w:val="24"/>
                <w:lang w:val="es-ES"/>
              </w:rPr>
            </w:pPr>
            <w:r w:rsidRPr="002E42A8">
              <w:rPr>
                <w:color w:val="000000"/>
                <w:sz w:val="24"/>
                <w:szCs w:val="24"/>
                <w:lang w:val="es-ES"/>
              </w:rPr>
              <w:t>Audiencia del último día de regata</w:t>
            </w:r>
          </w:p>
        </w:tc>
        <w:tc>
          <w:tcPr>
            <w:tcW w:w="3128" w:type="dxa"/>
            <w:tcBorders>
              <w:right w:val="single" w:sz="6" w:space="0" w:color="000000"/>
            </w:tcBorders>
          </w:tcPr>
          <w:p w:rsidR="00D742B2" w:rsidRPr="002E42A8" w:rsidRDefault="000057FF" w:rsidP="00697553">
            <w:pPr>
              <w:pBdr>
                <w:top w:val="nil"/>
                <w:left w:val="nil"/>
                <w:bottom w:val="nil"/>
                <w:right w:val="nil"/>
                <w:between w:val="nil"/>
              </w:pBdr>
              <w:spacing w:before="54" w:line="252" w:lineRule="auto"/>
              <w:ind w:left="114"/>
              <w:jc w:val="both"/>
              <w:rPr>
                <w:color w:val="000000"/>
                <w:sz w:val="24"/>
                <w:szCs w:val="24"/>
                <w:lang w:val="es-ES"/>
              </w:rPr>
            </w:pPr>
            <w:r w:rsidRPr="002E42A8">
              <w:rPr>
                <w:color w:val="000000"/>
                <w:sz w:val="24"/>
                <w:szCs w:val="24"/>
                <w:lang w:val="es-ES"/>
              </w:rPr>
              <w:t>30 minutos después de haber sido notificada la resolución (modifica la Regla 66 del</w:t>
            </w:r>
          </w:p>
          <w:p w:rsidR="00D742B2" w:rsidRDefault="000057FF" w:rsidP="00697553">
            <w:pPr>
              <w:pBdr>
                <w:top w:val="nil"/>
                <w:left w:val="nil"/>
                <w:bottom w:val="nil"/>
                <w:right w:val="nil"/>
                <w:between w:val="nil"/>
              </w:pBdr>
              <w:spacing w:before="9"/>
              <w:ind w:left="114"/>
              <w:jc w:val="both"/>
              <w:rPr>
                <w:color w:val="000000"/>
                <w:sz w:val="24"/>
                <w:szCs w:val="24"/>
              </w:rPr>
            </w:pPr>
            <w:r>
              <w:rPr>
                <w:color w:val="000000"/>
                <w:sz w:val="24"/>
                <w:szCs w:val="24"/>
              </w:rPr>
              <w:t>RRV)</w:t>
            </w:r>
          </w:p>
        </w:tc>
      </w:tr>
    </w:tbl>
    <w:p w:rsidR="00D742B2" w:rsidRDefault="00D742B2" w:rsidP="00697553">
      <w:pPr>
        <w:pBdr>
          <w:top w:val="nil"/>
          <w:left w:val="nil"/>
          <w:bottom w:val="nil"/>
          <w:right w:val="nil"/>
          <w:between w:val="nil"/>
        </w:pBdr>
        <w:spacing w:before="3"/>
        <w:jc w:val="both"/>
        <w:rPr>
          <w:color w:val="000000"/>
          <w:sz w:val="27"/>
          <w:szCs w:val="27"/>
        </w:rPr>
      </w:pPr>
    </w:p>
    <w:p w:rsidR="00D742B2" w:rsidRDefault="000057FF" w:rsidP="00697553">
      <w:pPr>
        <w:numPr>
          <w:ilvl w:val="1"/>
          <w:numId w:val="4"/>
        </w:numPr>
        <w:pBdr>
          <w:top w:val="nil"/>
          <w:left w:val="nil"/>
          <w:bottom w:val="nil"/>
          <w:right w:val="nil"/>
          <w:between w:val="nil"/>
        </w:pBdr>
        <w:tabs>
          <w:tab w:val="left" w:pos="846"/>
        </w:tabs>
        <w:spacing w:line="249" w:lineRule="auto"/>
        <w:ind w:right="1495" w:hanging="10"/>
        <w:jc w:val="both"/>
        <w:rPr>
          <w:color w:val="000000"/>
          <w:sz w:val="24"/>
          <w:szCs w:val="24"/>
        </w:rPr>
      </w:pPr>
      <w:r>
        <w:rPr>
          <w:color w:val="000000"/>
          <w:sz w:val="24"/>
          <w:szCs w:val="24"/>
        </w:rPr>
        <w:t xml:space="preserve">A efectos de la Regla </w:t>
      </w:r>
      <w:proofErr w:type="gramStart"/>
      <w:r>
        <w:rPr>
          <w:color w:val="000000"/>
          <w:sz w:val="24"/>
          <w:szCs w:val="24"/>
        </w:rPr>
        <w:t>64.3(</w:t>
      </w:r>
      <w:proofErr w:type="gramEnd"/>
      <w:r>
        <w:rPr>
          <w:color w:val="000000"/>
          <w:sz w:val="24"/>
          <w:szCs w:val="24"/>
        </w:rPr>
        <w:t>b) del RRV, la autoridad calificada es el Medidor Principal de la regata. El último día de regata no se admitirán protestas de medición entre barcos.</w:t>
      </w:r>
    </w:p>
    <w:p w:rsidR="00D742B2" w:rsidRDefault="000057FF" w:rsidP="00697553">
      <w:pPr>
        <w:numPr>
          <w:ilvl w:val="1"/>
          <w:numId w:val="4"/>
        </w:numPr>
        <w:pBdr>
          <w:top w:val="nil"/>
          <w:left w:val="nil"/>
          <w:bottom w:val="nil"/>
          <w:right w:val="nil"/>
          <w:between w:val="nil"/>
        </w:pBdr>
        <w:tabs>
          <w:tab w:val="left" w:pos="899"/>
        </w:tabs>
        <w:spacing w:before="42" w:line="249" w:lineRule="auto"/>
        <w:ind w:right="1107" w:hanging="10"/>
        <w:jc w:val="both"/>
        <w:rPr>
          <w:color w:val="000000"/>
          <w:sz w:val="24"/>
          <w:szCs w:val="24"/>
        </w:rPr>
      </w:pPr>
      <w:r>
        <w:rPr>
          <w:color w:val="000000"/>
          <w:sz w:val="24"/>
          <w:szCs w:val="24"/>
        </w:rPr>
        <w:t xml:space="preserve">Antes de la hora límite para protestas se insertará en el TOA la lista de barcos penalizados bajo las reglas 30.1 y 30.3. Un barco así notificado podrá solicitar una reparación no más tarde de 30 minutos siguientes a la hora límite de para protestar. 14.7 </w:t>
      </w:r>
      <w:r>
        <w:rPr>
          <w:color w:val="000000"/>
          <w:sz w:val="24"/>
          <w:szCs w:val="24"/>
        </w:rPr>
        <w:t>Las infracciones a las Instrucciones de regata 1.2, 1.4, 1.8, 18, 19 y 20 no serán motivo de protesta de un barco contra otro. Esto modifica la regla 60.1(a) del RRV. La penalización por tales infracciones será a discreción del Comité de Protestas.</w:t>
      </w:r>
    </w:p>
    <w:p w:rsidR="00D742B2" w:rsidRDefault="000057FF" w:rsidP="00697553">
      <w:pPr>
        <w:numPr>
          <w:ilvl w:val="1"/>
          <w:numId w:val="4"/>
        </w:numPr>
        <w:pBdr>
          <w:top w:val="nil"/>
          <w:left w:val="nil"/>
          <w:bottom w:val="nil"/>
          <w:right w:val="nil"/>
          <w:between w:val="nil"/>
        </w:pBdr>
        <w:tabs>
          <w:tab w:val="left" w:pos="885"/>
        </w:tabs>
        <w:spacing w:before="44" w:line="252" w:lineRule="auto"/>
        <w:ind w:right="1113" w:hanging="10"/>
        <w:jc w:val="both"/>
        <w:rPr>
          <w:color w:val="000000"/>
          <w:sz w:val="24"/>
          <w:szCs w:val="24"/>
        </w:rPr>
      </w:pPr>
      <w:r>
        <w:rPr>
          <w:color w:val="000000"/>
          <w:sz w:val="24"/>
          <w:szCs w:val="24"/>
        </w:rPr>
        <w:t>Para pr</w:t>
      </w:r>
      <w:r>
        <w:rPr>
          <w:color w:val="000000"/>
          <w:sz w:val="24"/>
          <w:szCs w:val="24"/>
        </w:rPr>
        <w:t xml:space="preserve">otestas basadas en la regla 106 y 107 del RTC, se fijan unos derechos de: Plano </w:t>
      </w:r>
      <w:proofErr w:type="spellStart"/>
      <w:r>
        <w:rPr>
          <w:color w:val="000000"/>
          <w:sz w:val="24"/>
          <w:szCs w:val="24"/>
        </w:rPr>
        <w:t>Vélico</w:t>
      </w:r>
      <w:proofErr w:type="spellEnd"/>
      <w:r>
        <w:rPr>
          <w:color w:val="000000"/>
          <w:sz w:val="24"/>
          <w:szCs w:val="24"/>
        </w:rPr>
        <w:t>: 120,00€; Flotación, Estabilidad y aparato propulsor: 300.00€; Casco: 600,00€</w:t>
      </w:r>
    </w:p>
    <w:p w:rsidR="00697553" w:rsidRDefault="00697553" w:rsidP="00697553">
      <w:pPr>
        <w:pBdr>
          <w:top w:val="nil"/>
          <w:left w:val="nil"/>
          <w:bottom w:val="nil"/>
          <w:right w:val="nil"/>
          <w:between w:val="nil"/>
        </w:pBdr>
        <w:tabs>
          <w:tab w:val="left" w:pos="885"/>
        </w:tabs>
        <w:spacing w:before="44" w:line="252" w:lineRule="auto"/>
        <w:ind w:right="1113"/>
        <w:jc w:val="both"/>
        <w:rPr>
          <w:color w:val="000000"/>
          <w:sz w:val="24"/>
          <w:szCs w:val="24"/>
        </w:rPr>
      </w:pPr>
    </w:p>
    <w:p w:rsidR="00697553" w:rsidRDefault="00697553" w:rsidP="00697553">
      <w:pPr>
        <w:pBdr>
          <w:top w:val="nil"/>
          <w:left w:val="nil"/>
          <w:bottom w:val="nil"/>
          <w:right w:val="nil"/>
          <w:between w:val="nil"/>
        </w:pBdr>
        <w:tabs>
          <w:tab w:val="left" w:pos="885"/>
        </w:tabs>
        <w:spacing w:before="44" w:line="252" w:lineRule="auto"/>
        <w:ind w:right="1113"/>
        <w:jc w:val="both"/>
        <w:rPr>
          <w:color w:val="000000"/>
          <w:sz w:val="24"/>
          <w:szCs w:val="24"/>
        </w:rPr>
      </w:pPr>
    </w:p>
    <w:p w:rsidR="00D742B2" w:rsidRDefault="000057FF" w:rsidP="00697553">
      <w:pPr>
        <w:numPr>
          <w:ilvl w:val="0"/>
          <w:numId w:val="5"/>
        </w:numPr>
        <w:pBdr>
          <w:top w:val="nil"/>
          <w:left w:val="nil"/>
          <w:bottom w:val="nil"/>
          <w:right w:val="nil"/>
          <w:between w:val="nil"/>
        </w:pBdr>
        <w:tabs>
          <w:tab w:val="left" w:pos="409"/>
        </w:tabs>
        <w:ind w:left="408" w:hanging="308"/>
        <w:jc w:val="both"/>
        <w:rPr>
          <w:color w:val="000000"/>
          <w:sz w:val="24"/>
          <w:szCs w:val="24"/>
        </w:rPr>
      </w:pPr>
      <w:bookmarkStart w:id="12" w:name="bookmark=id.26in1rg" w:colFirst="0" w:colLast="0"/>
      <w:bookmarkEnd w:id="12"/>
      <w:r>
        <w:rPr>
          <w:color w:val="2D74B5"/>
          <w:sz w:val="24"/>
          <w:szCs w:val="24"/>
        </w:rPr>
        <w:t>PUNTUACIÓN, COMPENSACIÓN Y CLASIFICACIONES</w:t>
      </w:r>
    </w:p>
    <w:p w:rsidR="00D742B2" w:rsidRDefault="000057FF" w:rsidP="00697553">
      <w:pPr>
        <w:numPr>
          <w:ilvl w:val="1"/>
          <w:numId w:val="5"/>
        </w:numPr>
        <w:pBdr>
          <w:top w:val="nil"/>
          <w:left w:val="nil"/>
          <w:bottom w:val="nil"/>
          <w:right w:val="nil"/>
          <w:between w:val="nil"/>
        </w:pBdr>
        <w:tabs>
          <w:tab w:val="left" w:pos="846"/>
        </w:tabs>
        <w:spacing w:before="24"/>
        <w:ind w:left="845" w:hanging="476"/>
        <w:jc w:val="both"/>
        <w:rPr>
          <w:color w:val="000000"/>
          <w:sz w:val="24"/>
          <w:szCs w:val="24"/>
        </w:rPr>
      </w:pPr>
      <w:r>
        <w:rPr>
          <w:color w:val="000000"/>
          <w:sz w:val="24"/>
          <w:szCs w:val="24"/>
        </w:rPr>
        <w:t>Para que el trofeo sea válido deberá de completarse una prueba.</w:t>
      </w:r>
    </w:p>
    <w:p w:rsidR="00D742B2" w:rsidRDefault="000057FF" w:rsidP="00697553">
      <w:pPr>
        <w:numPr>
          <w:ilvl w:val="1"/>
          <w:numId w:val="5"/>
        </w:numPr>
        <w:pBdr>
          <w:top w:val="nil"/>
          <w:left w:val="nil"/>
          <w:bottom w:val="nil"/>
          <w:right w:val="nil"/>
          <w:between w:val="nil"/>
        </w:pBdr>
        <w:tabs>
          <w:tab w:val="left" w:pos="861"/>
        </w:tabs>
        <w:spacing w:before="53"/>
        <w:ind w:left="860" w:hanging="491"/>
        <w:jc w:val="both"/>
        <w:rPr>
          <w:color w:val="000000"/>
          <w:sz w:val="24"/>
          <w:szCs w:val="24"/>
        </w:rPr>
      </w:pPr>
      <w:r>
        <w:rPr>
          <w:color w:val="000000"/>
          <w:sz w:val="24"/>
          <w:szCs w:val="24"/>
        </w:rPr>
        <w:t>Se aplicará el sistema de puntuación baja, Regla 110 de RTC.</w:t>
      </w:r>
    </w:p>
    <w:p w:rsidR="00D742B2" w:rsidRDefault="000057FF" w:rsidP="00697553">
      <w:pPr>
        <w:numPr>
          <w:ilvl w:val="1"/>
          <w:numId w:val="5"/>
        </w:numPr>
        <w:pBdr>
          <w:top w:val="nil"/>
          <w:left w:val="nil"/>
          <w:bottom w:val="nil"/>
          <w:right w:val="nil"/>
          <w:between w:val="nil"/>
        </w:pBdr>
        <w:tabs>
          <w:tab w:val="left" w:pos="861"/>
        </w:tabs>
        <w:spacing w:before="43" w:line="254" w:lineRule="auto"/>
        <w:ind w:left="802" w:right="1166" w:hanging="433"/>
        <w:jc w:val="both"/>
        <w:rPr>
          <w:color w:val="000000"/>
          <w:sz w:val="24"/>
          <w:szCs w:val="24"/>
        </w:rPr>
      </w:pPr>
      <w:r>
        <w:rPr>
          <w:color w:val="000000"/>
          <w:sz w:val="24"/>
          <w:szCs w:val="24"/>
        </w:rPr>
        <w:t>Sistema de Clasificación: Se utilizará de ac</w:t>
      </w:r>
      <w:r w:rsidR="00697553">
        <w:rPr>
          <w:color w:val="000000"/>
          <w:sz w:val="24"/>
          <w:szCs w:val="24"/>
        </w:rPr>
        <w:t>uerdo con la regla 203 del RTC.</w:t>
      </w:r>
    </w:p>
    <w:p w:rsidR="00D742B2" w:rsidRDefault="00697553" w:rsidP="00697553">
      <w:pPr>
        <w:pBdr>
          <w:top w:val="nil"/>
          <w:left w:val="nil"/>
          <w:bottom w:val="nil"/>
          <w:right w:val="nil"/>
          <w:between w:val="nil"/>
        </w:pBdr>
        <w:spacing w:before="3" w:line="244" w:lineRule="auto"/>
        <w:ind w:left="826" w:right="917" w:hanging="10"/>
        <w:jc w:val="both"/>
        <w:rPr>
          <w:color w:val="000000"/>
          <w:sz w:val="24"/>
          <w:szCs w:val="24"/>
        </w:rPr>
      </w:pPr>
      <w:r>
        <w:rPr>
          <w:color w:val="000000"/>
          <w:sz w:val="24"/>
          <w:szCs w:val="24"/>
        </w:rPr>
        <w:t>L</w:t>
      </w:r>
      <w:r w:rsidR="000057FF">
        <w:rPr>
          <w:color w:val="000000"/>
          <w:sz w:val="24"/>
          <w:szCs w:val="24"/>
        </w:rPr>
        <w:t>a elección del sistema será a discreción del Oficial de Regatas y no será motivo para solicitar</w:t>
      </w:r>
      <w:r>
        <w:rPr>
          <w:color w:val="000000"/>
          <w:sz w:val="24"/>
          <w:szCs w:val="24"/>
        </w:rPr>
        <w:t xml:space="preserve"> </w:t>
      </w:r>
      <w:r w:rsidR="000057FF">
        <w:rPr>
          <w:color w:val="000000"/>
          <w:sz w:val="24"/>
          <w:szCs w:val="24"/>
        </w:rPr>
        <w:t xml:space="preserve">una </w:t>
      </w:r>
      <w:proofErr w:type="spellStart"/>
      <w:r w:rsidR="000057FF">
        <w:rPr>
          <w:color w:val="000000"/>
          <w:sz w:val="24"/>
          <w:szCs w:val="24"/>
        </w:rPr>
        <w:t>reparación.</w:t>
      </w:r>
      <w:r w:rsidR="000057FF">
        <w:rPr>
          <w:color w:val="000000"/>
          <w:sz w:val="24"/>
          <w:szCs w:val="24"/>
        </w:rPr>
        <w:t>La</w:t>
      </w:r>
      <w:proofErr w:type="spellEnd"/>
      <w:r w:rsidR="000057FF">
        <w:rPr>
          <w:color w:val="000000"/>
          <w:sz w:val="24"/>
          <w:szCs w:val="24"/>
        </w:rPr>
        <w:t xml:space="preserve"> puntuación total de cada barco será la suma de todas las puntuaciones obtenidas en las pruebas celebradas.</w:t>
      </w:r>
    </w:p>
    <w:p w:rsidR="00D742B2" w:rsidRDefault="000057FF" w:rsidP="00697553">
      <w:pPr>
        <w:numPr>
          <w:ilvl w:val="1"/>
          <w:numId w:val="5"/>
        </w:numPr>
        <w:pBdr>
          <w:top w:val="nil"/>
          <w:left w:val="nil"/>
          <w:bottom w:val="nil"/>
          <w:right w:val="nil"/>
          <w:between w:val="nil"/>
        </w:pBdr>
        <w:tabs>
          <w:tab w:val="left" w:pos="880"/>
        </w:tabs>
        <w:spacing w:before="58" w:line="252" w:lineRule="auto"/>
        <w:ind w:left="379" w:right="1195" w:hanging="10"/>
        <w:jc w:val="both"/>
        <w:rPr>
          <w:color w:val="000000"/>
          <w:sz w:val="24"/>
          <w:szCs w:val="24"/>
        </w:rPr>
      </w:pPr>
      <w:r>
        <w:rPr>
          <w:color w:val="000000"/>
          <w:sz w:val="24"/>
          <w:szCs w:val="24"/>
        </w:rPr>
        <w:t>Los barcos que no terminen dentro de su tiempo límite, serán clasificados como “NO TERMINÓ” (DNF). Esto modifica las reglas 35 y A4.1</w:t>
      </w:r>
    </w:p>
    <w:p w:rsidR="00D742B2" w:rsidRDefault="00D742B2" w:rsidP="00697553">
      <w:pPr>
        <w:pBdr>
          <w:top w:val="nil"/>
          <w:left w:val="nil"/>
          <w:bottom w:val="nil"/>
          <w:right w:val="nil"/>
          <w:between w:val="nil"/>
        </w:pBdr>
        <w:jc w:val="both"/>
        <w:rPr>
          <w:color w:val="000000"/>
          <w:sz w:val="27"/>
          <w:szCs w:val="27"/>
        </w:rPr>
      </w:pPr>
    </w:p>
    <w:p w:rsidR="00D742B2" w:rsidRDefault="000057FF" w:rsidP="00697553">
      <w:pPr>
        <w:numPr>
          <w:ilvl w:val="0"/>
          <w:numId w:val="5"/>
        </w:numPr>
        <w:pBdr>
          <w:top w:val="nil"/>
          <w:left w:val="nil"/>
          <w:bottom w:val="nil"/>
          <w:right w:val="nil"/>
          <w:between w:val="nil"/>
        </w:pBdr>
        <w:tabs>
          <w:tab w:val="left" w:pos="409"/>
        </w:tabs>
        <w:spacing w:before="1"/>
        <w:ind w:left="408" w:hanging="308"/>
        <w:jc w:val="both"/>
        <w:rPr>
          <w:color w:val="000000"/>
          <w:sz w:val="24"/>
          <w:szCs w:val="24"/>
        </w:rPr>
      </w:pPr>
      <w:bookmarkStart w:id="13" w:name="bookmark=id.lnxbz9" w:colFirst="0" w:colLast="0"/>
      <w:bookmarkEnd w:id="13"/>
      <w:r>
        <w:rPr>
          <w:color w:val="2D74B5"/>
          <w:sz w:val="24"/>
          <w:szCs w:val="24"/>
        </w:rPr>
        <w:t>REGLAS DE SEGURIDAD</w:t>
      </w:r>
    </w:p>
    <w:p w:rsidR="00D742B2" w:rsidRDefault="000057FF" w:rsidP="00697553">
      <w:pPr>
        <w:numPr>
          <w:ilvl w:val="1"/>
          <w:numId w:val="5"/>
        </w:numPr>
        <w:pBdr>
          <w:top w:val="nil"/>
          <w:left w:val="nil"/>
          <w:bottom w:val="nil"/>
          <w:right w:val="nil"/>
          <w:between w:val="nil"/>
        </w:pBdr>
        <w:tabs>
          <w:tab w:val="left" w:pos="875"/>
        </w:tabs>
        <w:spacing w:before="52" w:line="249" w:lineRule="auto"/>
        <w:ind w:left="802" w:right="1451" w:hanging="419"/>
        <w:jc w:val="both"/>
        <w:rPr>
          <w:color w:val="000000"/>
          <w:sz w:val="24"/>
          <w:szCs w:val="24"/>
        </w:rPr>
      </w:pPr>
      <w:r>
        <w:rPr>
          <w:color w:val="000000"/>
          <w:sz w:val="24"/>
          <w:szCs w:val="24"/>
        </w:rPr>
        <w:t>Un barco que abandone la prueba antes de terminar, lo notificará lo antes posible al Comité de Regatas por el Canal 69 VHF o en el teléfono móvil 649 845 450, o cuando no sea posible, en la oficina de regatas inmediatamente después de su llegada a puerto.</w:t>
      </w:r>
    </w:p>
    <w:p w:rsidR="00D742B2" w:rsidRDefault="000057FF" w:rsidP="00697553">
      <w:pPr>
        <w:numPr>
          <w:ilvl w:val="1"/>
          <w:numId w:val="5"/>
        </w:numPr>
        <w:pBdr>
          <w:top w:val="nil"/>
          <w:left w:val="nil"/>
          <w:bottom w:val="nil"/>
          <w:right w:val="nil"/>
          <w:between w:val="nil"/>
        </w:pBdr>
        <w:tabs>
          <w:tab w:val="left" w:pos="875"/>
        </w:tabs>
        <w:spacing w:before="39" w:line="252" w:lineRule="auto"/>
        <w:ind w:left="788" w:right="1618" w:hanging="419"/>
        <w:jc w:val="both"/>
        <w:rPr>
          <w:color w:val="000000"/>
          <w:sz w:val="24"/>
          <w:szCs w:val="24"/>
        </w:rPr>
      </w:pPr>
      <w:r>
        <w:rPr>
          <w:color w:val="000000"/>
          <w:sz w:val="24"/>
          <w:szCs w:val="24"/>
        </w:rPr>
        <w:t>El barco que requiera una asistencia en caso de emergencia, deberá facilitar su situación y cualquier otro dato que facilite su localización.</w:t>
      </w:r>
    </w:p>
    <w:p w:rsidR="00D742B2" w:rsidRDefault="00D742B2" w:rsidP="00697553">
      <w:pPr>
        <w:pBdr>
          <w:top w:val="nil"/>
          <w:left w:val="nil"/>
          <w:bottom w:val="nil"/>
          <w:right w:val="nil"/>
          <w:between w:val="nil"/>
        </w:pBdr>
        <w:spacing w:before="3"/>
        <w:jc w:val="both"/>
        <w:rPr>
          <w:color w:val="000000"/>
          <w:sz w:val="34"/>
          <w:szCs w:val="34"/>
        </w:rPr>
      </w:pPr>
    </w:p>
    <w:p w:rsidR="00D742B2" w:rsidRDefault="000057FF" w:rsidP="00697553">
      <w:pPr>
        <w:numPr>
          <w:ilvl w:val="0"/>
          <w:numId w:val="5"/>
        </w:numPr>
        <w:pBdr>
          <w:top w:val="nil"/>
          <w:left w:val="nil"/>
          <w:bottom w:val="nil"/>
          <w:right w:val="nil"/>
          <w:between w:val="nil"/>
        </w:pBdr>
        <w:tabs>
          <w:tab w:val="left" w:pos="409"/>
        </w:tabs>
        <w:ind w:left="408" w:hanging="308"/>
        <w:jc w:val="both"/>
        <w:rPr>
          <w:color w:val="000000"/>
          <w:sz w:val="24"/>
          <w:szCs w:val="24"/>
        </w:rPr>
      </w:pPr>
      <w:bookmarkStart w:id="14" w:name="bookmark=id.35nkun2" w:colFirst="0" w:colLast="0"/>
      <w:bookmarkEnd w:id="14"/>
      <w:r>
        <w:rPr>
          <w:color w:val="2D74B5"/>
          <w:sz w:val="24"/>
          <w:szCs w:val="24"/>
        </w:rPr>
        <w:t>COMUNICACIONES POR RADIO</w:t>
      </w:r>
    </w:p>
    <w:p w:rsidR="00D742B2" w:rsidRDefault="000057FF" w:rsidP="00697553">
      <w:pPr>
        <w:numPr>
          <w:ilvl w:val="1"/>
          <w:numId w:val="5"/>
        </w:numPr>
        <w:pBdr>
          <w:top w:val="nil"/>
          <w:left w:val="nil"/>
          <w:bottom w:val="nil"/>
          <w:right w:val="nil"/>
          <w:between w:val="nil"/>
        </w:pBdr>
        <w:tabs>
          <w:tab w:val="left" w:pos="851"/>
        </w:tabs>
        <w:spacing w:before="57" w:line="246" w:lineRule="auto"/>
        <w:ind w:left="793" w:right="1853" w:hanging="367"/>
        <w:jc w:val="both"/>
        <w:rPr>
          <w:color w:val="000000"/>
          <w:sz w:val="24"/>
          <w:szCs w:val="24"/>
        </w:rPr>
      </w:pPr>
      <w:r>
        <w:rPr>
          <w:color w:val="000000"/>
          <w:sz w:val="24"/>
          <w:szCs w:val="24"/>
        </w:rPr>
        <w:t>Ningún barco hará ni recibirá transmisiones por radio no disponibles para todos los barcos. Esta restricción incluye a los teléfonos móviles.</w:t>
      </w:r>
    </w:p>
    <w:p w:rsidR="00D742B2" w:rsidRDefault="000057FF" w:rsidP="00697553">
      <w:pPr>
        <w:numPr>
          <w:ilvl w:val="1"/>
          <w:numId w:val="5"/>
        </w:numPr>
        <w:pBdr>
          <w:top w:val="nil"/>
          <w:left w:val="nil"/>
          <w:bottom w:val="nil"/>
          <w:right w:val="nil"/>
          <w:between w:val="nil"/>
        </w:pBdr>
        <w:tabs>
          <w:tab w:val="left" w:pos="851"/>
        </w:tabs>
        <w:spacing w:before="45" w:line="252" w:lineRule="auto"/>
        <w:ind w:left="709" w:right="1534" w:hanging="283"/>
        <w:jc w:val="both"/>
        <w:rPr>
          <w:color w:val="000000"/>
          <w:sz w:val="24"/>
          <w:szCs w:val="24"/>
        </w:rPr>
      </w:pPr>
      <w:r>
        <w:rPr>
          <w:color w:val="000000"/>
          <w:sz w:val="24"/>
          <w:szCs w:val="24"/>
        </w:rPr>
        <w:t>El Comité de Regata utilizará el canal 69 VHF para sus comunicaciones a los participantes.</w:t>
      </w:r>
    </w:p>
    <w:p w:rsidR="00D742B2" w:rsidRDefault="000057FF" w:rsidP="00697553">
      <w:pPr>
        <w:numPr>
          <w:ilvl w:val="1"/>
          <w:numId w:val="5"/>
        </w:numPr>
        <w:pBdr>
          <w:top w:val="nil"/>
          <w:left w:val="nil"/>
          <w:bottom w:val="nil"/>
          <w:right w:val="nil"/>
          <w:between w:val="nil"/>
        </w:pBdr>
        <w:tabs>
          <w:tab w:val="left" w:pos="851"/>
        </w:tabs>
        <w:spacing w:before="33" w:line="249" w:lineRule="auto"/>
        <w:ind w:left="567" w:right="1502" w:hanging="141"/>
        <w:jc w:val="both"/>
        <w:rPr>
          <w:color w:val="000000"/>
          <w:sz w:val="24"/>
          <w:szCs w:val="24"/>
        </w:rPr>
      </w:pPr>
      <w:r>
        <w:rPr>
          <w:color w:val="000000"/>
          <w:sz w:val="24"/>
          <w:szCs w:val="24"/>
        </w:rPr>
        <w:t xml:space="preserve">  El Comité de Regatas estará a la escucha en este canal 20 minutos antes de la hora señalada para la salida de la prueba para recibir llamadas de comprobación de los participantes.</w:t>
      </w:r>
    </w:p>
    <w:p w:rsidR="00D742B2" w:rsidRDefault="000057FF" w:rsidP="00697553">
      <w:pPr>
        <w:numPr>
          <w:ilvl w:val="1"/>
          <w:numId w:val="5"/>
        </w:numPr>
        <w:pBdr>
          <w:top w:val="nil"/>
          <w:left w:val="nil"/>
          <w:bottom w:val="nil"/>
          <w:right w:val="nil"/>
          <w:between w:val="nil"/>
        </w:pBdr>
        <w:tabs>
          <w:tab w:val="left" w:pos="567"/>
        </w:tabs>
        <w:spacing w:before="41"/>
        <w:ind w:left="993" w:hanging="567"/>
        <w:jc w:val="both"/>
        <w:rPr>
          <w:color w:val="000000"/>
          <w:sz w:val="24"/>
          <w:szCs w:val="24"/>
        </w:rPr>
      </w:pPr>
      <w:r>
        <w:rPr>
          <w:color w:val="000000"/>
          <w:sz w:val="24"/>
          <w:szCs w:val="24"/>
        </w:rPr>
        <w:t>Podrán darse instrucciones orales por parte del Comité de Regatas.</w:t>
      </w:r>
    </w:p>
    <w:p w:rsidR="00D742B2" w:rsidRDefault="000057FF" w:rsidP="00697553">
      <w:pPr>
        <w:numPr>
          <w:ilvl w:val="1"/>
          <w:numId w:val="5"/>
        </w:numPr>
        <w:pBdr>
          <w:top w:val="nil"/>
          <w:left w:val="nil"/>
          <w:bottom w:val="nil"/>
          <w:right w:val="nil"/>
          <w:between w:val="nil"/>
        </w:pBdr>
        <w:tabs>
          <w:tab w:val="left" w:pos="1517"/>
          <w:tab w:val="left" w:pos="1518"/>
        </w:tabs>
        <w:spacing w:before="53" w:line="246" w:lineRule="auto"/>
        <w:ind w:left="807" w:right="1388" w:hanging="381"/>
        <w:jc w:val="both"/>
        <w:rPr>
          <w:color w:val="000000"/>
          <w:sz w:val="24"/>
          <w:szCs w:val="24"/>
        </w:rPr>
      </w:pPr>
      <w:r>
        <w:rPr>
          <w:color w:val="000000"/>
          <w:sz w:val="24"/>
          <w:szCs w:val="24"/>
        </w:rPr>
        <w:t xml:space="preserve">  La So</w:t>
      </w:r>
      <w:r>
        <w:rPr>
          <w:color w:val="000000"/>
          <w:sz w:val="24"/>
          <w:szCs w:val="24"/>
        </w:rPr>
        <w:t>ciedad Estatal de Salvamento Marítimo permanecerá a la escucha en los canales canal 10- 16.</w:t>
      </w:r>
    </w:p>
    <w:p w:rsidR="00D742B2" w:rsidRDefault="00D742B2" w:rsidP="00697553">
      <w:pPr>
        <w:pBdr>
          <w:top w:val="nil"/>
          <w:left w:val="nil"/>
          <w:bottom w:val="nil"/>
          <w:right w:val="nil"/>
          <w:between w:val="nil"/>
        </w:pBdr>
        <w:spacing w:before="7"/>
        <w:jc w:val="both"/>
        <w:rPr>
          <w:color w:val="000000"/>
          <w:sz w:val="27"/>
          <w:szCs w:val="27"/>
        </w:rPr>
      </w:pPr>
    </w:p>
    <w:p w:rsidR="00D742B2" w:rsidRDefault="000057FF" w:rsidP="00697553">
      <w:pPr>
        <w:numPr>
          <w:ilvl w:val="0"/>
          <w:numId w:val="5"/>
        </w:numPr>
        <w:pBdr>
          <w:top w:val="nil"/>
          <w:left w:val="nil"/>
          <w:bottom w:val="nil"/>
          <w:right w:val="nil"/>
          <w:between w:val="nil"/>
        </w:pBdr>
        <w:tabs>
          <w:tab w:val="left" w:pos="409"/>
        </w:tabs>
        <w:spacing w:before="1"/>
        <w:ind w:left="408" w:hanging="308"/>
        <w:jc w:val="both"/>
        <w:rPr>
          <w:color w:val="000000"/>
          <w:sz w:val="24"/>
          <w:szCs w:val="24"/>
        </w:rPr>
      </w:pPr>
      <w:bookmarkStart w:id="15" w:name="bookmark=id.1ksv4uv" w:colFirst="0" w:colLast="0"/>
      <w:bookmarkEnd w:id="15"/>
      <w:r>
        <w:rPr>
          <w:color w:val="2D74B5"/>
          <w:sz w:val="24"/>
          <w:szCs w:val="24"/>
        </w:rPr>
        <w:t>RESPONSABILIDAD</w:t>
      </w:r>
    </w:p>
    <w:p w:rsidR="00D742B2" w:rsidRDefault="000057FF" w:rsidP="00697553">
      <w:pPr>
        <w:numPr>
          <w:ilvl w:val="1"/>
          <w:numId w:val="5"/>
        </w:numPr>
        <w:pBdr>
          <w:top w:val="nil"/>
          <w:left w:val="nil"/>
          <w:bottom w:val="nil"/>
          <w:right w:val="nil"/>
          <w:between w:val="nil"/>
        </w:pBdr>
        <w:tabs>
          <w:tab w:val="left" w:pos="851"/>
        </w:tabs>
        <w:spacing w:before="81" w:line="246" w:lineRule="auto"/>
        <w:ind w:left="426" w:right="1115" w:hanging="10"/>
        <w:jc w:val="both"/>
        <w:rPr>
          <w:color w:val="000000"/>
          <w:sz w:val="24"/>
          <w:szCs w:val="24"/>
        </w:rPr>
      </w:pPr>
      <w:r>
        <w:rPr>
          <w:color w:val="000000"/>
          <w:sz w:val="24"/>
          <w:szCs w:val="24"/>
        </w:rPr>
        <w:t>Todos los que participan en esta regata</w:t>
      </w:r>
      <w:r>
        <w:rPr>
          <w:i/>
          <w:color w:val="000000"/>
          <w:sz w:val="24"/>
          <w:szCs w:val="24"/>
        </w:rPr>
        <w:t xml:space="preserve">, </w:t>
      </w:r>
      <w:r>
        <w:rPr>
          <w:color w:val="000000"/>
          <w:sz w:val="24"/>
          <w:szCs w:val="24"/>
        </w:rPr>
        <w:t>lo hacen bajo su propio riesgo y responsabilidad.</w:t>
      </w:r>
    </w:p>
    <w:p w:rsidR="00D742B2" w:rsidRDefault="000057FF" w:rsidP="00697553">
      <w:pPr>
        <w:numPr>
          <w:ilvl w:val="1"/>
          <w:numId w:val="5"/>
        </w:numPr>
        <w:pBdr>
          <w:top w:val="nil"/>
          <w:left w:val="nil"/>
          <w:bottom w:val="nil"/>
          <w:right w:val="nil"/>
          <w:between w:val="nil"/>
        </w:pBdr>
        <w:tabs>
          <w:tab w:val="left" w:pos="851"/>
        </w:tabs>
        <w:spacing w:before="50" w:line="249" w:lineRule="auto"/>
        <w:ind w:left="709" w:right="1111" w:hanging="283"/>
        <w:jc w:val="both"/>
        <w:rPr>
          <w:color w:val="000000"/>
          <w:sz w:val="24"/>
          <w:szCs w:val="24"/>
        </w:rPr>
      </w:pPr>
      <w:r>
        <w:rPr>
          <w:color w:val="000000"/>
          <w:sz w:val="24"/>
          <w:szCs w:val="24"/>
        </w:rPr>
        <w:t>El Comité Organizador o cualquier persona u organismo involucrado en la organización del evento rechaza responsabilidad alguna por pérdidas, daños, lesiones o molestias que pudieran acaecer a personas o cosas, tanto en tierra como en mar, como consecuencia</w:t>
      </w:r>
      <w:r>
        <w:rPr>
          <w:color w:val="000000"/>
          <w:sz w:val="24"/>
          <w:szCs w:val="24"/>
        </w:rPr>
        <w:t xml:space="preserve"> de la participación en las pruebas amparadas por estas instrucciones de regata.</w:t>
      </w:r>
    </w:p>
    <w:p w:rsidR="00D742B2" w:rsidRDefault="000057FF" w:rsidP="00697553">
      <w:pPr>
        <w:numPr>
          <w:ilvl w:val="1"/>
          <w:numId w:val="5"/>
        </w:numPr>
        <w:pBdr>
          <w:top w:val="nil"/>
          <w:left w:val="nil"/>
          <w:bottom w:val="nil"/>
          <w:right w:val="nil"/>
          <w:between w:val="nil"/>
        </w:pBdr>
        <w:tabs>
          <w:tab w:val="left" w:pos="1518"/>
        </w:tabs>
        <w:spacing w:before="42" w:line="246" w:lineRule="auto"/>
        <w:ind w:left="807" w:right="1117" w:hanging="381"/>
        <w:jc w:val="both"/>
        <w:rPr>
          <w:color w:val="000000"/>
          <w:sz w:val="24"/>
          <w:szCs w:val="24"/>
        </w:rPr>
      </w:pPr>
      <w:r>
        <w:rPr>
          <w:color w:val="000000"/>
          <w:sz w:val="24"/>
          <w:szCs w:val="24"/>
        </w:rPr>
        <w:t xml:space="preserve"> Se llama la atención sobre la Regla Fundamental 4, Decisión de Regatear, de la Parte 1 del RRV que establece:</w:t>
      </w:r>
    </w:p>
    <w:p w:rsidR="00D742B2" w:rsidRDefault="000057FF" w:rsidP="00697553">
      <w:pPr>
        <w:pBdr>
          <w:top w:val="nil"/>
          <w:left w:val="nil"/>
          <w:bottom w:val="nil"/>
          <w:right w:val="nil"/>
          <w:between w:val="nil"/>
        </w:pBdr>
        <w:spacing w:before="11" w:line="246" w:lineRule="auto"/>
        <w:ind w:left="379" w:right="1111" w:hanging="10"/>
        <w:jc w:val="both"/>
        <w:rPr>
          <w:color w:val="000000"/>
          <w:sz w:val="24"/>
          <w:szCs w:val="24"/>
        </w:rPr>
      </w:pPr>
      <w:r>
        <w:rPr>
          <w:color w:val="000000"/>
          <w:sz w:val="24"/>
          <w:szCs w:val="24"/>
        </w:rPr>
        <w:t>“Un barco es el único responsable de su decisión de tomar o no l</w:t>
      </w:r>
      <w:r>
        <w:rPr>
          <w:color w:val="000000"/>
          <w:sz w:val="24"/>
          <w:szCs w:val="24"/>
        </w:rPr>
        <w:t>a salida o de continuar en regata.”</w:t>
      </w:r>
    </w:p>
    <w:p w:rsidR="00D742B2" w:rsidRDefault="00D742B2" w:rsidP="00697553">
      <w:pPr>
        <w:pBdr>
          <w:top w:val="nil"/>
          <w:left w:val="nil"/>
          <w:bottom w:val="nil"/>
          <w:right w:val="nil"/>
          <w:between w:val="nil"/>
        </w:pBdr>
        <w:jc w:val="both"/>
        <w:rPr>
          <w:color w:val="000000"/>
          <w:sz w:val="28"/>
          <w:szCs w:val="28"/>
        </w:rPr>
      </w:pPr>
    </w:p>
    <w:p w:rsidR="00D742B2" w:rsidRDefault="000057FF" w:rsidP="00697553">
      <w:pPr>
        <w:numPr>
          <w:ilvl w:val="0"/>
          <w:numId w:val="5"/>
        </w:numPr>
        <w:pBdr>
          <w:top w:val="nil"/>
          <w:left w:val="nil"/>
          <w:bottom w:val="nil"/>
          <w:right w:val="nil"/>
          <w:between w:val="nil"/>
        </w:pBdr>
        <w:tabs>
          <w:tab w:val="left" w:pos="409"/>
        </w:tabs>
        <w:spacing w:before="1"/>
        <w:ind w:left="408" w:hanging="308"/>
        <w:jc w:val="both"/>
        <w:rPr>
          <w:color w:val="000000"/>
          <w:sz w:val="24"/>
          <w:szCs w:val="24"/>
        </w:rPr>
      </w:pPr>
      <w:bookmarkStart w:id="16" w:name="bookmark=id.44sinio" w:colFirst="0" w:colLast="0"/>
      <w:bookmarkEnd w:id="16"/>
      <w:r>
        <w:rPr>
          <w:color w:val="2D74B5"/>
          <w:sz w:val="24"/>
          <w:szCs w:val="24"/>
        </w:rPr>
        <w:t>VERTIDO DE DESPERDICIOS Y BASURA</w:t>
      </w:r>
    </w:p>
    <w:p w:rsidR="00D742B2" w:rsidRDefault="000057FF" w:rsidP="00697553">
      <w:pPr>
        <w:pBdr>
          <w:top w:val="nil"/>
          <w:left w:val="nil"/>
          <w:bottom w:val="nil"/>
          <w:right w:val="nil"/>
          <w:between w:val="nil"/>
        </w:pBdr>
        <w:spacing w:before="23" w:line="249" w:lineRule="auto"/>
        <w:ind w:left="379" w:right="1117" w:hanging="10"/>
        <w:jc w:val="both"/>
        <w:rPr>
          <w:color w:val="000000"/>
          <w:sz w:val="24"/>
          <w:szCs w:val="24"/>
        </w:rPr>
      </w:pPr>
      <w:r>
        <w:rPr>
          <w:color w:val="000000"/>
          <w:sz w:val="24"/>
          <w:szCs w:val="24"/>
        </w:rPr>
        <w:t>Está prohibido verter basura al agua durante todo el evento. La penalización por infracción a esta I.R. será decidida por el Comité de Protestas y puede originar la descalificación de un barco en todas las pruebas.</w:t>
      </w:r>
    </w:p>
    <w:p w:rsidR="00D742B2" w:rsidRDefault="00D742B2">
      <w:pPr>
        <w:pBdr>
          <w:top w:val="nil"/>
          <w:left w:val="nil"/>
          <w:bottom w:val="nil"/>
          <w:right w:val="nil"/>
          <w:between w:val="nil"/>
        </w:pBdr>
        <w:spacing w:before="5"/>
        <w:rPr>
          <w:color w:val="000000"/>
          <w:sz w:val="27"/>
          <w:szCs w:val="27"/>
        </w:rPr>
        <w:sectPr w:rsidR="00D742B2">
          <w:pgSz w:w="11910" w:h="16850"/>
          <w:pgMar w:top="880" w:right="560" w:bottom="280" w:left="1320" w:header="720" w:footer="720" w:gutter="0"/>
          <w:cols w:space="720"/>
        </w:sectPr>
      </w:pPr>
    </w:p>
    <w:p w:rsidR="00D742B2" w:rsidRDefault="00D742B2">
      <w:pPr>
        <w:pBdr>
          <w:top w:val="nil"/>
          <w:left w:val="nil"/>
          <w:bottom w:val="nil"/>
          <w:right w:val="nil"/>
          <w:between w:val="nil"/>
        </w:pBdr>
        <w:rPr>
          <w:color w:val="000000"/>
          <w:sz w:val="20"/>
          <w:szCs w:val="20"/>
        </w:rPr>
      </w:pPr>
      <w:bookmarkStart w:id="17" w:name="bookmark=id.2jxsxqh" w:colFirst="0" w:colLast="0"/>
      <w:bookmarkEnd w:id="17"/>
    </w:p>
    <w:p w:rsidR="00D742B2" w:rsidRDefault="00D742B2">
      <w:pPr>
        <w:pBdr>
          <w:top w:val="nil"/>
          <w:left w:val="nil"/>
          <w:bottom w:val="nil"/>
          <w:right w:val="nil"/>
          <w:between w:val="nil"/>
        </w:pBdr>
        <w:rPr>
          <w:color w:val="000000"/>
          <w:sz w:val="18"/>
          <w:szCs w:val="18"/>
        </w:rPr>
      </w:pPr>
    </w:p>
    <w:p w:rsidR="00D742B2" w:rsidRDefault="000057FF">
      <w:pPr>
        <w:pBdr>
          <w:top w:val="nil"/>
          <w:left w:val="nil"/>
          <w:bottom w:val="nil"/>
          <w:right w:val="nil"/>
          <w:between w:val="nil"/>
        </w:pBdr>
        <w:spacing w:before="52"/>
        <w:ind w:left="154"/>
        <w:rPr>
          <w:b/>
          <w:color w:val="000000"/>
          <w:sz w:val="24"/>
          <w:szCs w:val="24"/>
        </w:rPr>
      </w:pPr>
      <w:r>
        <w:rPr>
          <w:color w:val="000000"/>
          <w:sz w:val="24"/>
          <w:szCs w:val="24"/>
          <w:u w:val="single"/>
        </w:rPr>
        <w:t xml:space="preserve"> </w:t>
      </w:r>
      <w:r>
        <w:rPr>
          <w:b/>
          <w:color w:val="000000"/>
          <w:sz w:val="24"/>
          <w:szCs w:val="24"/>
          <w:u w:val="single"/>
        </w:rPr>
        <w:t>ANEXO I</w:t>
      </w:r>
      <w:r>
        <w:rPr>
          <w:noProof/>
          <w:lang w:bidi="ar-SA"/>
        </w:rPr>
        <w:drawing>
          <wp:anchor distT="0" distB="0" distL="0" distR="0" simplePos="0" relativeHeight="251659264" behindDoc="0" locked="0" layoutInCell="1" allowOverlap="1">
            <wp:simplePos x="0" y="0"/>
            <wp:positionH relativeFrom="column">
              <wp:posOffset>4647991</wp:posOffset>
            </wp:positionH>
            <wp:positionV relativeFrom="paragraph">
              <wp:posOffset>-288500</wp:posOffset>
            </wp:positionV>
            <wp:extent cx="1167738" cy="77511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167738" cy="775111"/>
                    </a:xfrm>
                    <a:prstGeom prst="rect">
                      <a:avLst/>
                    </a:prstGeom>
                    <a:ln/>
                  </pic:spPr>
                </pic:pic>
              </a:graphicData>
            </a:graphic>
          </wp:anchor>
        </w:drawing>
      </w:r>
    </w:p>
    <w:p w:rsidR="00D742B2" w:rsidRDefault="00D742B2">
      <w:pPr>
        <w:pBdr>
          <w:top w:val="nil"/>
          <w:left w:val="nil"/>
          <w:bottom w:val="nil"/>
          <w:right w:val="nil"/>
          <w:between w:val="nil"/>
        </w:pBdr>
        <w:spacing w:before="2"/>
        <w:rPr>
          <w:color w:val="000000"/>
          <w:sz w:val="29"/>
          <w:szCs w:val="29"/>
        </w:rPr>
      </w:pPr>
    </w:p>
    <w:p w:rsidR="00D742B2" w:rsidRDefault="000057FF">
      <w:pPr>
        <w:pBdr>
          <w:top w:val="nil"/>
          <w:left w:val="nil"/>
          <w:bottom w:val="nil"/>
          <w:right w:val="nil"/>
          <w:between w:val="nil"/>
        </w:pBdr>
        <w:spacing w:before="52"/>
        <w:ind w:left="370"/>
        <w:rPr>
          <w:color w:val="000000"/>
          <w:sz w:val="24"/>
          <w:szCs w:val="24"/>
        </w:rPr>
      </w:pPr>
      <w:bookmarkStart w:id="18" w:name="bookmark=id.z337ya" w:colFirst="0" w:colLast="0"/>
      <w:bookmarkEnd w:id="18"/>
      <w:r>
        <w:rPr>
          <w:color w:val="2D74B5"/>
          <w:sz w:val="24"/>
          <w:szCs w:val="24"/>
        </w:rPr>
        <w:t>RECORRIDOS</w:t>
      </w:r>
    </w:p>
    <w:p w:rsidR="00D742B2" w:rsidRDefault="000057FF">
      <w:pPr>
        <w:pBdr>
          <w:top w:val="nil"/>
          <w:left w:val="nil"/>
          <w:bottom w:val="nil"/>
          <w:right w:val="nil"/>
          <w:between w:val="nil"/>
        </w:pBdr>
        <w:spacing w:before="110"/>
        <w:ind w:left="370"/>
        <w:rPr>
          <w:color w:val="000000"/>
          <w:sz w:val="24"/>
          <w:szCs w:val="24"/>
        </w:rPr>
      </w:pPr>
      <w:r>
        <w:rPr>
          <w:color w:val="000000"/>
          <w:sz w:val="24"/>
          <w:szCs w:val="24"/>
        </w:rPr>
        <w:t>Los posibles recorridos a realizar serán los siguientes:</w:t>
      </w:r>
    </w:p>
    <w:p w:rsidR="00D742B2" w:rsidRDefault="000057FF">
      <w:pPr>
        <w:pBdr>
          <w:top w:val="nil"/>
          <w:left w:val="nil"/>
          <w:bottom w:val="nil"/>
          <w:right w:val="nil"/>
          <w:between w:val="nil"/>
        </w:pBdr>
        <w:spacing w:before="111" w:line="254" w:lineRule="auto"/>
        <w:ind w:left="2420" w:right="2359" w:hanging="1484"/>
        <w:rPr>
          <w:color w:val="000000"/>
          <w:sz w:val="24"/>
          <w:szCs w:val="24"/>
        </w:rPr>
      </w:pPr>
      <w:r>
        <w:rPr>
          <w:color w:val="000000"/>
          <w:sz w:val="24"/>
          <w:szCs w:val="24"/>
        </w:rPr>
        <w:t xml:space="preserve">Recorrido nº1: Salida - Baliza de desmarque (si procede) - </w:t>
      </w:r>
      <w:proofErr w:type="spellStart"/>
      <w:r>
        <w:rPr>
          <w:color w:val="000000"/>
          <w:sz w:val="24"/>
          <w:szCs w:val="24"/>
        </w:rPr>
        <w:t>Seixo</w:t>
      </w:r>
      <w:proofErr w:type="spellEnd"/>
      <w:r>
        <w:rPr>
          <w:color w:val="000000"/>
          <w:sz w:val="24"/>
          <w:szCs w:val="24"/>
        </w:rPr>
        <w:t xml:space="preserve">, Er. - </w:t>
      </w:r>
      <w:proofErr w:type="spellStart"/>
      <w:r>
        <w:rPr>
          <w:color w:val="000000"/>
          <w:sz w:val="24"/>
          <w:szCs w:val="24"/>
        </w:rPr>
        <w:t>Moscardiño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w:t>
      </w:r>
      <w:proofErr w:type="spellStart"/>
      <w:r>
        <w:rPr>
          <w:color w:val="000000"/>
          <w:sz w:val="24"/>
          <w:szCs w:val="24"/>
        </w:rPr>
        <w:t>Seixo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Llegada</w:t>
      </w:r>
    </w:p>
    <w:p w:rsidR="00D742B2" w:rsidRDefault="000057FF">
      <w:pPr>
        <w:pBdr>
          <w:top w:val="nil"/>
          <w:left w:val="nil"/>
          <w:bottom w:val="nil"/>
          <w:right w:val="nil"/>
          <w:between w:val="nil"/>
        </w:pBdr>
        <w:spacing w:before="104" w:line="244" w:lineRule="auto"/>
        <w:ind w:left="2420" w:right="206" w:hanging="1484"/>
        <w:rPr>
          <w:color w:val="000000"/>
          <w:sz w:val="24"/>
          <w:szCs w:val="24"/>
        </w:rPr>
      </w:pPr>
      <w:r>
        <w:rPr>
          <w:color w:val="000000"/>
          <w:sz w:val="24"/>
          <w:szCs w:val="24"/>
        </w:rPr>
        <w:t xml:space="preserve">Recorrido nº2: Salida – Baliza de desmarque (si procede) – </w:t>
      </w:r>
      <w:proofErr w:type="spellStart"/>
      <w:r>
        <w:rPr>
          <w:color w:val="000000"/>
          <w:sz w:val="24"/>
          <w:szCs w:val="24"/>
        </w:rPr>
        <w:t>Seixo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Aurora, </w:t>
      </w:r>
      <w:proofErr w:type="spellStart"/>
      <w:r>
        <w:rPr>
          <w:color w:val="000000"/>
          <w:sz w:val="24"/>
          <w:szCs w:val="24"/>
        </w:rPr>
        <w:t>Br.</w:t>
      </w:r>
      <w:proofErr w:type="spellEnd"/>
      <w:r>
        <w:rPr>
          <w:color w:val="000000"/>
          <w:sz w:val="24"/>
          <w:szCs w:val="24"/>
        </w:rPr>
        <w:t xml:space="preserve"> – </w:t>
      </w:r>
      <w:proofErr w:type="spellStart"/>
      <w:r>
        <w:rPr>
          <w:color w:val="000000"/>
          <w:sz w:val="24"/>
          <w:szCs w:val="24"/>
        </w:rPr>
        <w:t>Se</w:t>
      </w:r>
      <w:r>
        <w:rPr>
          <w:color w:val="000000"/>
          <w:sz w:val="24"/>
          <w:szCs w:val="24"/>
        </w:rPr>
        <w:t>ixo</w:t>
      </w:r>
      <w:proofErr w:type="spellEnd"/>
      <w:r>
        <w:rPr>
          <w:color w:val="000000"/>
          <w:sz w:val="24"/>
          <w:szCs w:val="24"/>
        </w:rPr>
        <w:t>, Er. - Llegada</w:t>
      </w:r>
    </w:p>
    <w:p w:rsidR="00D742B2" w:rsidRDefault="000057FF">
      <w:pPr>
        <w:pBdr>
          <w:top w:val="nil"/>
          <w:left w:val="nil"/>
          <w:bottom w:val="nil"/>
          <w:right w:val="nil"/>
          <w:between w:val="nil"/>
        </w:pBdr>
        <w:spacing w:before="117" w:line="252" w:lineRule="auto"/>
        <w:ind w:left="2420" w:right="917" w:hanging="1484"/>
        <w:rPr>
          <w:color w:val="000000"/>
          <w:sz w:val="24"/>
          <w:szCs w:val="24"/>
        </w:rPr>
      </w:pPr>
      <w:r>
        <w:rPr>
          <w:color w:val="000000"/>
          <w:sz w:val="24"/>
          <w:szCs w:val="24"/>
        </w:rPr>
        <w:t xml:space="preserve">Recorrido nº3: Salida – Baliza de desmarque (si procede) – </w:t>
      </w:r>
      <w:proofErr w:type="spellStart"/>
      <w:r>
        <w:rPr>
          <w:color w:val="000000"/>
          <w:sz w:val="24"/>
          <w:szCs w:val="24"/>
        </w:rPr>
        <w:t>Seixo</w:t>
      </w:r>
      <w:proofErr w:type="spellEnd"/>
      <w:r>
        <w:rPr>
          <w:color w:val="000000"/>
          <w:sz w:val="24"/>
          <w:szCs w:val="24"/>
        </w:rPr>
        <w:t xml:space="preserve">, Er. – </w:t>
      </w:r>
      <w:proofErr w:type="spellStart"/>
      <w:r>
        <w:rPr>
          <w:color w:val="000000"/>
          <w:sz w:val="24"/>
          <w:szCs w:val="24"/>
        </w:rPr>
        <w:t>Moscardiño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Ter, </w:t>
      </w:r>
      <w:proofErr w:type="spellStart"/>
      <w:r>
        <w:rPr>
          <w:color w:val="000000"/>
          <w:sz w:val="24"/>
          <w:szCs w:val="24"/>
        </w:rPr>
        <w:t>Br.</w:t>
      </w:r>
      <w:proofErr w:type="spellEnd"/>
      <w:r>
        <w:rPr>
          <w:color w:val="000000"/>
          <w:sz w:val="24"/>
          <w:szCs w:val="24"/>
        </w:rPr>
        <w:t xml:space="preserve"> – </w:t>
      </w:r>
      <w:proofErr w:type="spellStart"/>
      <w:r>
        <w:rPr>
          <w:color w:val="000000"/>
          <w:sz w:val="24"/>
          <w:szCs w:val="24"/>
        </w:rPr>
        <w:t>Seixo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Llegada</w:t>
      </w:r>
    </w:p>
    <w:p w:rsidR="00D742B2" w:rsidRDefault="000057FF">
      <w:pPr>
        <w:pBdr>
          <w:top w:val="nil"/>
          <w:left w:val="nil"/>
          <w:bottom w:val="nil"/>
          <w:right w:val="nil"/>
          <w:between w:val="nil"/>
        </w:pBdr>
        <w:spacing w:before="105" w:line="252" w:lineRule="auto"/>
        <w:ind w:left="2420" w:right="917" w:hanging="1484"/>
        <w:rPr>
          <w:color w:val="000000"/>
          <w:sz w:val="24"/>
          <w:szCs w:val="24"/>
        </w:rPr>
      </w:pPr>
      <w:r>
        <w:rPr>
          <w:color w:val="000000"/>
          <w:sz w:val="24"/>
          <w:szCs w:val="24"/>
        </w:rPr>
        <w:t xml:space="preserve">Recorrido nº4: Salida – Baliza de desmarque (si procede) – </w:t>
      </w:r>
      <w:proofErr w:type="spellStart"/>
      <w:r>
        <w:rPr>
          <w:color w:val="000000"/>
          <w:sz w:val="24"/>
          <w:szCs w:val="24"/>
        </w:rPr>
        <w:t>Seixo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Aurora, </w:t>
      </w:r>
      <w:proofErr w:type="spellStart"/>
      <w:r>
        <w:rPr>
          <w:color w:val="000000"/>
          <w:sz w:val="24"/>
          <w:szCs w:val="24"/>
        </w:rPr>
        <w:t>Br.</w:t>
      </w:r>
      <w:proofErr w:type="spellEnd"/>
      <w:r>
        <w:rPr>
          <w:color w:val="000000"/>
          <w:sz w:val="24"/>
          <w:szCs w:val="24"/>
        </w:rPr>
        <w:t xml:space="preserve"> – </w:t>
      </w:r>
      <w:proofErr w:type="spellStart"/>
      <w:r>
        <w:rPr>
          <w:color w:val="000000"/>
          <w:sz w:val="24"/>
          <w:szCs w:val="24"/>
        </w:rPr>
        <w:t>Moscardiño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w:t>
      </w:r>
      <w:proofErr w:type="spellStart"/>
      <w:r>
        <w:rPr>
          <w:color w:val="000000"/>
          <w:sz w:val="24"/>
          <w:szCs w:val="24"/>
        </w:rPr>
        <w:t>Seixo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Llegada</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 xml:space="preserve">Recorrido nº5: (ver 3.3) Salida - Baliza de desmarque (si procede) - Baliza del Chazo, </w:t>
      </w:r>
      <w:proofErr w:type="spellStart"/>
      <w:r>
        <w:rPr>
          <w:color w:val="000000"/>
          <w:sz w:val="24"/>
          <w:szCs w:val="24"/>
        </w:rPr>
        <w:t>Br.</w:t>
      </w:r>
      <w:proofErr w:type="spellEnd"/>
      <w:r>
        <w:rPr>
          <w:color w:val="000000"/>
          <w:sz w:val="24"/>
          <w:szCs w:val="24"/>
        </w:rPr>
        <w:t xml:space="preserve"> - Baliza de </w:t>
      </w:r>
      <w:proofErr w:type="spellStart"/>
      <w:r>
        <w:rPr>
          <w:color w:val="000000"/>
          <w:sz w:val="24"/>
          <w:szCs w:val="24"/>
        </w:rPr>
        <w:t>Cortegada</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Baliza de </w:t>
      </w:r>
      <w:proofErr w:type="spellStart"/>
      <w:r>
        <w:rPr>
          <w:color w:val="000000"/>
          <w:sz w:val="24"/>
          <w:szCs w:val="24"/>
        </w:rPr>
        <w:t>Ri</w:t>
      </w:r>
      <w:r>
        <w:rPr>
          <w:color w:val="000000"/>
          <w:sz w:val="24"/>
          <w:szCs w:val="24"/>
        </w:rPr>
        <w:t>anxo</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Baliza de </w:t>
      </w:r>
      <w:proofErr w:type="spellStart"/>
      <w:r>
        <w:rPr>
          <w:color w:val="000000"/>
          <w:sz w:val="24"/>
          <w:szCs w:val="24"/>
        </w:rPr>
        <w:t>Cortegada</w:t>
      </w:r>
      <w:proofErr w:type="spellEnd"/>
      <w:r>
        <w:rPr>
          <w:color w:val="000000"/>
          <w:sz w:val="24"/>
          <w:szCs w:val="24"/>
        </w:rPr>
        <w:t xml:space="preserve">, </w:t>
      </w:r>
      <w:proofErr w:type="spellStart"/>
      <w:r>
        <w:rPr>
          <w:color w:val="000000"/>
          <w:sz w:val="24"/>
          <w:szCs w:val="24"/>
        </w:rPr>
        <w:t>Br.</w:t>
      </w:r>
      <w:proofErr w:type="spellEnd"/>
      <w:r>
        <w:rPr>
          <w:color w:val="000000"/>
          <w:sz w:val="24"/>
          <w:szCs w:val="24"/>
        </w:rPr>
        <w:t xml:space="preserve"> – Llegada</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bookmarkStart w:id="19" w:name="_heading=h.3j2qqm3" w:colFirst="0" w:colLast="0"/>
      <w:bookmarkEnd w:id="19"/>
      <w:r>
        <w:rPr>
          <w:color w:val="000000"/>
          <w:sz w:val="24"/>
          <w:szCs w:val="24"/>
        </w:rPr>
        <w:t>Recorrido nº6: Salida – Baliza de desmarque (si procede) – Baliza del Chazo, Br – Baliza de salida, Br- Baliza de Chazo, Br – Llegada (se podrá ampliar con el número de vueltas indicado por el Comité de Regata</w:t>
      </w:r>
      <w:r>
        <w:rPr>
          <w:color w:val="000000"/>
          <w:sz w:val="24"/>
          <w:szCs w:val="24"/>
        </w:rPr>
        <w:t>s).</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Recorrido nº7: Salida – Baliza de desmarque (si procede) – Ter, Br – Llegada.</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 xml:space="preserve">Recorrido nº8: Salida – Baliza de desmarque (si procede) – </w:t>
      </w:r>
      <w:proofErr w:type="spellStart"/>
      <w:r>
        <w:rPr>
          <w:color w:val="000000"/>
          <w:sz w:val="24"/>
          <w:szCs w:val="24"/>
        </w:rPr>
        <w:t>Seixo</w:t>
      </w:r>
      <w:proofErr w:type="spellEnd"/>
      <w:r>
        <w:rPr>
          <w:color w:val="000000"/>
          <w:sz w:val="24"/>
          <w:szCs w:val="24"/>
        </w:rPr>
        <w:t>, Br - Llegada</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 xml:space="preserve">Recorrido nº9: Salida – Baliza de desmarque (si procede) – Aurora, Br – Ter, Br – </w:t>
      </w:r>
      <w:proofErr w:type="spellStart"/>
      <w:r>
        <w:rPr>
          <w:color w:val="000000"/>
          <w:sz w:val="24"/>
          <w:szCs w:val="24"/>
        </w:rPr>
        <w:t>Seixo</w:t>
      </w:r>
      <w:proofErr w:type="spellEnd"/>
      <w:r>
        <w:rPr>
          <w:color w:val="000000"/>
          <w:sz w:val="24"/>
          <w:szCs w:val="24"/>
        </w:rPr>
        <w:t>, Br - L</w:t>
      </w:r>
      <w:r>
        <w:rPr>
          <w:color w:val="000000"/>
          <w:sz w:val="24"/>
          <w:szCs w:val="24"/>
        </w:rPr>
        <w:t>legada</w:t>
      </w: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Recorrido nº10: Cualquier otro recorrido transmitido por el canal 69 VHF.</w:t>
      </w:r>
    </w:p>
    <w:p w:rsidR="00D742B2" w:rsidRDefault="00D742B2">
      <w:pPr>
        <w:pBdr>
          <w:top w:val="nil"/>
          <w:left w:val="nil"/>
          <w:bottom w:val="nil"/>
          <w:right w:val="nil"/>
          <w:between w:val="nil"/>
        </w:pBdr>
        <w:spacing w:before="105" w:line="246" w:lineRule="auto"/>
        <w:ind w:left="2420" w:right="1110" w:hanging="1484"/>
        <w:jc w:val="both"/>
        <w:rPr>
          <w:color w:val="000000"/>
          <w:sz w:val="24"/>
          <w:szCs w:val="24"/>
        </w:rPr>
      </w:pPr>
    </w:p>
    <w:p w:rsidR="00D742B2" w:rsidRDefault="000057FF">
      <w:pPr>
        <w:pBdr>
          <w:top w:val="nil"/>
          <w:left w:val="nil"/>
          <w:bottom w:val="nil"/>
          <w:right w:val="nil"/>
          <w:between w:val="nil"/>
        </w:pBdr>
        <w:spacing w:before="105" w:line="246" w:lineRule="auto"/>
        <w:ind w:left="2420" w:right="1110" w:hanging="1484"/>
        <w:jc w:val="both"/>
        <w:rPr>
          <w:color w:val="000000"/>
          <w:sz w:val="24"/>
          <w:szCs w:val="24"/>
        </w:rPr>
      </w:pPr>
      <w:r>
        <w:rPr>
          <w:color w:val="000000"/>
          <w:sz w:val="24"/>
          <w:szCs w:val="24"/>
        </w:rPr>
        <w:t>NOTA: El Comité de regata podrá iniciar los recorridos con Salida – Baliza de desmarque – Baliza de salida – Baliza de desmarque – (a continuación el recorrido indicado).</w:t>
      </w:r>
    </w:p>
    <w:p w:rsidR="00D742B2" w:rsidRDefault="00D742B2">
      <w:pPr>
        <w:pBdr>
          <w:top w:val="nil"/>
          <w:left w:val="nil"/>
          <w:bottom w:val="nil"/>
          <w:right w:val="nil"/>
          <w:between w:val="nil"/>
        </w:pBdr>
        <w:rPr>
          <w:color w:val="000000"/>
          <w:sz w:val="24"/>
          <w:szCs w:val="24"/>
        </w:rPr>
      </w:pPr>
    </w:p>
    <w:p w:rsidR="00D742B2" w:rsidRDefault="000057FF">
      <w:pPr>
        <w:pBdr>
          <w:top w:val="nil"/>
          <w:left w:val="nil"/>
          <w:bottom w:val="nil"/>
          <w:right w:val="nil"/>
          <w:between w:val="nil"/>
        </w:pBdr>
        <w:spacing w:before="192"/>
        <w:ind w:left="370"/>
        <w:rPr>
          <w:color w:val="000000"/>
          <w:sz w:val="24"/>
          <w:szCs w:val="24"/>
        </w:rPr>
      </w:pPr>
      <w:bookmarkStart w:id="20" w:name="bookmark=id.1y810tw" w:colFirst="0" w:colLast="0"/>
      <w:bookmarkEnd w:id="20"/>
      <w:r>
        <w:rPr>
          <w:color w:val="2D74B5"/>
          <w:sz w:val="24"/>
          <w:szCs w:val="24"/>
        </w:rPr>
        <w:t>DISTANCIA</w:t>
      </w:r>
    </w:p>
    <w:p w:rsidR="00D742B2" w:rsidRDefault="000057FF">
      <w:pPr>
        <w:pBdr>
          <w:top w:val="nil"/>
          <w:left w:val="nil"/>
          <w:bottom w:val="nil"/>
          <w:right w:val="nil"/>
          <w:between w:val="nil"/>
        </w:pBdr>
        <w:spacing w:before="115" w:line="345" w:lineRule="auto"/>
        <w:ind w:left="922" w:right="391" w:hanging="553"/>
        <w:rPr>
          <w:color w:val="000000"/>
          <w:sz w:val="24"/>
          <w:szCs w:val="24"/>
        </w:rPr>
      </w:pPr>
      <w:r>
        <w:rPr>
          <w:color w:val="000000"/>
          <w:sz w:val="24"/>
          <w:szCs w:val="24"/>
        </w:rPr>
        <w:t>Las distancias de cada recorrido se indicarán por emisora de radio VHF.</w:t>
      </w:r>
    </w:p>
    <w:p w:rsidR="00D742B2" w:rsidRDefault="000057FF">
      <w:pPr>
        <w:pBdr>
          <w:top w:val="nil"/>
          <w:left w:val="nil"/>
          <w:bottom w:val="nil"/>
          <w:right w:val="nil"/>
          <w:between w:val="nil"/>
        </w:pBdr>
        <w:spacing w:before="172"/>
        <w:ind w:left="370"/>
        <w:rPr>
          <w:color w:val="000000"/>
          <w:sz w:val="24"/>
          <w:szCs w:val="24"/>
        </w:rPr>
      </w:pPr>
      <w:bookmarkStart w:id="21" w:name="bookmark=id.4i7ojhp" w:colFirst="0" w:colLast="0"/>
      <w:bookmarkEnd w:id="21"/>
      <w:r>
        <w:rPr>
          <w:color w:val="2D74B5"/>
          <w:sz w:val="24"/>
          <w:szCs w:val="24"/>
        </w:rPr>
        <w:t>BALIZAS</w:t>
      </w:r>
    </w:p>
    <w:p w:rsidR="00D742B2" w:rsidRDefault="000057FF">
      <w:pPr>
        <w:pBdr>
          <w:top w:val="nil"/>
          <w:left w:val="nil"/>
          <w:bottom w:val="nil"/>
          <w:right w:val="nil"/>
          <w:between w:val="nil"/>
        </w:pBdr>
        <w:spacing w:before="110" w:line="252" w:lineRule="auto"/>
        <w:ind w:left="936" w:right="674" w:hanging="567"/>
        <w:rPr>
          <w:color w:val="000000"/>
          <w:sz w:val="24"/>
          <w:szCs w:val="24"/>
        </w:rPr>
      </w:pPr>
      <w:r>
        <w:rPr>
          <w:color w:val="000000"/>
          <w:sz w:val="24"/>
          <w:szCs w:val="24"/>
        </w:rPr>
        <w:t>Balizas de salida: Barco del Comité de Regatas y baliza hinchable, cónica, de color naranja fondeada en sus inmediaciones.</w:t>
      </w:r>
    </w:p>
    <w:p w:rsidR="00D742B2" w:rsidRDefault="000057FF">
      <w:pPr>
        <w:pBdr>
          <w:top w:val="nil"/>
          <w:left w:val="nil"/>
          <w:bottom w:val="nil"/>
          <w:right w:val="nil"/>
          <w:between w:val="nil"/>
        </w:pBdr>
        <w:spacing w:before="101" w:line="246" w:lineRule="auto"/>
        <w:ind w:left="936" w:right="917" w:hanging="567"/>
        <w:rPr>
          <w:color w:val="000000"/>
          <w:sz w:val="24"/>
          <w:szCs w:val="24"/>
        </w:rPr>
      </w:pPr>
      <w:r>
        <w:rPr>
          <w:color w:val="000000"/>
          <w:sz w:val="24"/>
          <w:szCs w:val="24"/>
        </w:rPr>
        <w:t>Balizas de llegada: Barco del Comité de Regatas y baliza de llegada, que será hinchable, cónica, de color naranja, fondeada en sus inmediaciones.</w:t>
      </w:r>
    </w:p>
    <w:p w:rsidR="00D742B2" w:rsidRDefault="00D742B2">
      <w:pPr>
        <w:pBdr>
          <w:top w:val="nil"/>
          <w:left w:val="nil"/>
          <w:bottom w:val="nil"/>
          <w:right w:val="nil"/>
          <w:between w:val="nil"/>
        </w:pBdr>
        <w:spacing w:before="116" w:line="244" w:lineRule="auto"/>
        <w:ind w:left="936" w:right="917" w:hanging="567"/>
        <w:rPr>
          <w:color w:val="000000"/>
          <w:sz w:val="24"/>
          <w:szCs w:val="24"/>
        </w:rPr>
      </w:pPr>
    </w:p>
    <w:p w:rsidR="00D742B2" w:rsidRDefault="000057FF">
      <w:pPr>
        <w:pBdr>
          <w:top w:val="nil"/>
          <w:left w:val="nil"/>
          <w:bottom w:val="nil"/>
          <w:right w:val="nil"/>
          <w:between w:val="nil"/>
        </w:pBdr>
        <w:spacing w:before="116" w:line="244" w:lineRule="auto"/>
        <w:ind w:left="936" w:right="917" w:hanging="567"/>
        <w:rPr>
          <w:color w:val="000000"/>
          <w:sz w:val="24"/>
          <w:szCs w:val="24"/>
        </w:rPr>
      </w:pPr>
      <w:r>
        <w:rPr>
          <w:color w:val="000000"/>
          <w:sz w:val="24"/>
          <w:szCs w:val="24"/>
        </w:rPr>
        <w:t>Para el recorrido nº 5, todas las balizas serán hinchables cónicas de color naranja, y estarán fondeadas en l</w:t>
      </w:r>
      <w:r>
        <w:rPr>
          <w:color w:val="000000"/>
          <w:sz w:val="24"/>
          <w:szCs w:val="24"/>
        </w:rPr>
        <w:t>as siguientes posiciones aproximadas:</w:t>
      </w:r>
    </w:p>
    <w:p w:rsidR="00D742B2" w:rsidRDefault="000057FF">
      <w:pPr>
        <w:numPr>
          <w:ilvl w:val="0"/>
          <w:numId w:val="3"/>
        </w:numPr>
        <w:pBdr>
          <w:top w:val="nil"/>
          <w:left w:val="nil"/>
          <w:bottom w:val="nil"/>
          <w:right w:val="nil"/>
          <w:between w:val="nil"/>
        </w:pBdr>
        <w:tabs>
          <w:tab w:val="left" w:pos="1397"/>
          <w:tab w:val="left" w:pos="1398"/>
        </w:tabs>
        <w:spacing w:before="157" w:line="246" w:lineRule="auto"/>
        <w:ind w:right="1467"/>
        <w:rPr>
          <w:color w:val="000000"/>
          <w:sz w:val="24"/>
          <w:szCs w:val="24"/>
        </w:rPr>
      </w:pPr>
      <w:r>
        <w:rPr>
          <w:color w:val="000000"/>
          <w:sz w:val="24"/>
          <w:szCs w:val="24"/>
        </w:rPr>
        <w:t xml:space="preserve">Baliza de </w:t>
      </w:r>
      <w:proofErr w:type="spellStart"/>
      <w:r>
        <w:rPr>
          <w:color w:val="000000"/>
          <w:sz w:val="24"/>
          <w:szCs w:val="24"/>
        </w:rPr>
        <w:t>Cortegada</w:t>
      </w:r>
      <w:proofErr w:type="spellEnd"/>
      <w:r>
        <w:rPr>
          <w:color w:val="000000"/>
          <w:sz w:val="24"/>
          <w:szCs w:val="24"/>
        </w:rPr>
        <w:t xml:space="preserve">: situada en el extremo del polígono de bateas junto a la isla de </w:t>
      </w:r>
      <w:proofErr w:type="spellStart"/>
      <w:r>
        <w:rPr>
          <w:color w:val="000000"/>
          <w:sz w:val="24"/>
          <w:szCs w:val="24"/>
        </w:rPr>
        <w:t>Cortegada</w:t>
      </w:r>
      <w:proofErr w:type="spellEnd"/>
      <w:r>
        <w:rPr>
          <w:color w:val="000000"/>
          <w:sz w:val="24"/>
          <w:szCs w:val="24"/>
        </w:rPr>
        <w:t xml:space="preserve"> (lat. 42º 37.100' N - </w:t>
      </w:r>
      <w:proofErr w:type="spellStart"/>
      <w:r>
        <w:rPr>
          <w:color w:val="000000"/>
          <w:sz w:val="24"/>
          <w:szCs w:val="24"/>
        </w:rPr>
        <w:t>long</w:t>
      </w:r>
      <w:proofErr w:type="spellEnd"/>
      <w:r>
        <w:rPr>
          <w:color w:val="000000"/>
          <w:sz w:val="24"/>
          <w:szCs w:val="24"/>
        </w:rPr>
        <w:t xml:space="preserve">. 008º 48.075' W </w:t>
      </w:r>
      <w:r>
        <w:rPr>
          <w:color w:val="000000"/>
          <w:sz w:val="24"/>
          <w:szCs w:val="24"/>
        </w:rPr>
        <w:lastRenderedPageBreak/>
        <w:t>aproximadamente).</w:t>
      </w:r>
    </w:p>
    <w:p w:rsidR="00D742B2" w:rsidRDefault="000057FF">
      <w:pPr>
        <w:numPr>
          <w:ilvl w:val="0"/>
          <w:numId w:val="3"/>
        </w:numPr>
        <w:pBdr>
          <w:top w:val="nil"/>
          <w:left w:val="nil"/>
          <w:bottom w:val="nil"/>
          <w:right w:val="nil"/>
          <w:between w:val="nil"/>
        </w:pBdr>
        <w:tabs>
          <w:tab w:val="left" w:pos="807"/>
          <w:tab w:val="left" w:pos="808"/>
        </w:tabs>
        <w:spacing w:before="98" w:line="259" w:lineRule="auto"/>
        <w:ind w:left="1418" w:right="116" w:hanging="425"/>
        <w:rPr>
          <w:color w:val="000000"/>
          <w:sz w:val="24"/>
          <w:szCs w:val="24"/>
        </w:rPr>
      </w:pPr>
      <w:r>
        <w:rPr>
          <w:color w:val="000000"/>
          <w:sz w:val="24"/>
          <w:szCs w:val="24"/>
        </w:rPr>
        <w:t xml:space="preserve">Baliza del Chazo: situada frente a la playa del Chazo, al final del polígono de bateas (lat. 42º 36.800' N - </w:t>
      </w:r>
      <w:proofErr w:type="spellStart"/>
      <w:r>
        <w:rPr>
          <w:color w:val="000000"/>
          <w:sz w:val="24"/>
          <w:szCs w:val="24"/>
        </w:rPr>
        <w:t>long</w:t>
      </w:r>
      <w:proofErr w:type="spellEnd"/>
      <w:r>
        <w:rPr>
          <w:color w:val="000000"/>
          <w:sz w:val="24"/>
          <w:szCs w:val="24"/>
        </w:rPr>
        <w:t xml:space="preserve">. 008º 50.800' W aproximadamente). c) c) c) Baliza de </w:t>
      </w:r>
      <w:proofErr w:type="spellStart"/>
      <w:r>
        <w:rPr>
          <w:color w:val="000000"/>
          <w:sz w:val="24"/>
          <w:szCs w:val="24"/>
        </w:rPr>
        <w:t>Rianxo</w:t>
      </w:r>
      <w:proofErr w:type="spellEnd"/>
      <w:r>
        <w:rPr>
          <w:color w:val="000000"/>
          <w:sz w:val="24"/>
          <w:szCs w:val="24"/>
        </w:rPr>
        <w:t xml:space="preserve">: situada en la ensenada de </w:t>
      </w:r>
      <w:proofErr w:type="spellStart"/>
      <w:r>
        <w:rPr>
          <w:color w:val="000000"/>
          <w:sz w:val="24"/>
          <w:szCs w:val="24"/>
        </w:rPr>
        <w:t>Rianxo</w:t>
      </w:r>
      <w:proofErr w:type="spellEnd"/>
      <w:r>
        <w:rPr>
          <w:color w:val="000000"/>
          <w:sz w:val="24"/>
          <w:szCs w:val="24"/>
        </w:rPr>
        <w:t>.</w:t>
      </w:r>
    </w:p>
    <w:p w:rsidR="00D742B2" w:rsidRDefault="00D742B2">
      <w:pPr>
        <w:pBdr>
          <w:top w:val="nil"/>
          <w:left w:val="nil"/>
          <w:bottom w:val="nil"/>
          <w:right w:val="nil"/>
          <w:between w:val="nil"/>
        </w:pBdr>
        <w:rPr>
          <w:color w:val="000000"/>
          <w:sz w:val="26"/>
          <w:szCs w:val="26"/>
        </w:rPr>
      </w:pPr>
    </w:p>
    <w:p w:rsidR="00D742B2" w:rsidRDefault="000057FF">
      <w:pPr>
        <w:spacing w:line="254" w:lineRule="auto"/>
        <w:ind w:left="365" w:hanging="10"/>
        <w:rPr>
          <w:b/>
          <w:i/>
          <w:sz w:val="20"/>
          <w:szCs w:val="20"/>
        </w:rPr>
      </w:pPr>
      <w:bookmarkStart w:id="22" w:name="bookmark=id.2xcytpi" w:colFirst="0" w:colLast="0"/>
      <w:bookmarkEnd w:id="22"/>
      <w:r>
        <w:rPr>
          <w:b/>
          <w:i/>
          <w:sz w:val="20"/>
          <w:szCs w:val="20"/>
        </w:rPr>
        <w:t xml:space="preserve">TODA LA INFORMACIÓN ANTERIOR TAMBIÉN SE PODRÁ </w:t>
      </w:r>
      <w:r>
        <w:rPr>
          <w:b/>
          <w:i/>
          <w:sz w:val="20"/>
          <w:szCs w:val="20"/>
        </w:rPr>
        <w:t>COMUNICAR POR RADIO, CANAL 69 VHF. LA NO RADIODIFUSIÓN DE ESTA INFORMACIÓN NO SUPONDRÁ MOTIVO DE PROTESTA O SOLICITUD DE REPARACIÓN</w:t>
      </w:r>
    </w:p>
    <w:p w:rsidR="00D742B2" w:rsidRDefault="00D742B2">
      <w:pPr>
        <w:spacing w:line="254" w:lineRule="auto"/>
        <w:ind w:left="365" w:hanging="10"/>
        <w:rPr>
          <w:b/>
          <w:i/>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pPr>
        <w:spacing w:line="254" w:lineRule="auto"/>
        <w:ind w:left="365" w:hanging="10"/>
        <w:rPr>
          <w:sz w:val="20"/>
          <w:szCs w:val="20"/>
        </w:rPr>
      </w:pPr>
    </w:p>
    <w:p w:rsidR="00D742B2" w:rsidRDefault="00D742B2"/>
    <w:sectPr w:rsidR="00D742B2" w:rsidSect="00D742B2">
      <w:pgSz w:w="11910" w:h="16850"/>
      <w:pgMar w:top="1000" w:right="56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604"/>
    <w:multiLevelType w:val="multilevel"/>
    <w:tmpl w:val="47283A24"/>
    <w:lvl w:ilvl="0">
      <w:start w:val="14"/>
      <w:numFmt w:val="decimal"/>
      <w:lvlText w:val="%1"/>
      <w:lvlJc w:val="left"/>
      <w:pPr>
        <w:ind w:left="379" w:hanging="476"/>
      </w:pPr>
    </w:lvl>
    <w:lvl w:ilvl="1">
      <w:start w:val="5"/>
      <w:numFmt w:val="decimal"/>
      <w:lvlText w:val="%1.%2"/>
      <w:lvlJc w:val="left"/>
      <w:pPr>
        <w:ind w:left="379" w:hanging="476"/>
      </w:pPr>
      <w:rPr>
        <w:rFonts w:ascii="Calibri" w:eastAsia="Calibri" w:hAnsi="Calibri" w:cs="Calibri"/>
        <w:sz w:val="24"/>
        <w:szCs w:val="24"/>
      </w:rPr>
    </w:lvl>
    <w:lvl w:ilvl="2">
      <w:start w:val="1"/>
      <w:numFmt w:val="bullet"/>
      <w:lvlText w:val="•"/>
      <w:lvlJc w:val="left"/>
      <w:pPr>
        <w:ind w:left="2309" w:hanging="476"/>
      </w:pPr>
    </w:lvl>
    <w:lvl w:ilvl="3">
      <w:start w:val="1"/>
      <w:numFmt w:val="bullet"/>
      <w:lvlText w:val="•"/>
      <w:lvlJc w:val="left"/>
      <w:pPr>
        <w:ind w:left="3274" w:hanging="476"/>
      </w:pPr>
    </w:lvl>
    <w:lvl w:ilvl="4">
      <w:start w:val="1"/>
      <w:numFmt w:val="bullet"/>
      <w:lvlText w:val="•"/>
      <w:lvlJc w:val="left"/>
      <w:pPr>
        <w:ind w:left="4239" w:hanging="476"/>
      </w:pPr>
    </w:lvl>
    <w:lvl w:ilvl="5">
      <w:start w:val="1"/>
      <w:numFmt w:val="bullet"/>
      <w:lvlText w:val="•"/>
      <w:lvlJc w:val="left"/>
      <w:pPr>
        <w:ind w:left="5204" w:hanging="476"/>
      </w:pPr>
    </w:lvl>
    <w:lvl w:ilvl="6">
      <w:start w:val="1"/>
      <w:numFmt w:val="bullet"/>
      <w:lvlText w:val="•"/>
      <w:lvlJc w:val="left"/>
      <w:pPr>
        <w:ind w:left="6169" w:hanging="476"/>
      </w:pPr>
    </w:lvl>
    <w:lvl w:ilvl="7">
      <w:start w:val="1"/>
      <w:numFmt w:val="bullet"/>
      <w:lvlText w:val="•"/>
      <w:lvlJc w:val="left"/>
      <w:pPr>
        <w:ind w:left="7134" w:hanging="476"/>
      </w:pPr>
    </w:lvl>
    <w:lvl w:ilvl="8">
      <w:start w:val="1"/>
      <w:numFmt w:val="bullet"/>
      <w:lvlText w:val="•"/>
      <w:lvlJc w:val="left"/>
      <w:pPr>
        <w:ind w:left="8099" w:hanging="476"/>
      </w:pPr>
    </w:lvl>
  </w:abstractNum>
  <w:abstractNum w:abstractNumId="1">
    <w:nsid w:val="366D2F9E"/>
    <w:multiLevelType w:val="multilevel"/>
    <w:tmpl w:val="E5AEF9A6"/>
    <w:lvl w:ilvl="0">
      <w:start w:val="1"/>
      <w:numFmt w:val="lowerLetter"/>
      <w:lvlText w:val="%1)"/>
      <w:lvlJc w:val="left"/>
      <w:pPr>
        <w:ind w:left="1397" w:hanging="452"/>
      </w:pPr>
      <w:rPr>
        <w:rFonts w:ascii="Calibri" w:eastAsia="Calibri" w:hAnsi="Calibri" w:cs="Calibri"/>
        <w:sz w:val="24"/>
        <w:szCs w:val="24"/>
      </w:rPr>
    </w:lvl>
    <w:lvl w:ilvl="1">
      <w:start w:val="1"/>
      <w:numFmt w:val="bullet"/>
      <w:lvlText w:val="•"/>
      <w:lvlJc w:val="left"/>
      <w:pPr>
        <w:ind w:left="2262" w:hanging="452"/>
      </w:pPr>
    </w:lvl>
    <w:lvl w:ilvl="2">
      <w:start w:val="1"/>
      <w:numFmt w:val="bullet"/>
      <w:lvlText w:val="•"/>
      <w:lvlJc w:val="left"/>
      <w:pPr>
        <w:ind w:left="3125" w:hanging="452"/>
      </w:pPr>
    </w:lvl>
    <w:lvl w:ilvl="3">
      <w:start w:val="1"/>
      <w:numFmt w:val="bullet"/>
      <w:lvlText w:val="•"/>
      <w:lvlJc w:val="left"/>
      <w:pPr>
        <w:ind w:left="3988" w:hanging="452"/>
      </w:pPr>
    </w:lvl>
    <w:lvl w:ilvl="4">
      <w:start w:val="1"/>
      <w:numFmt w:val="bullet"/>
      <w:lvlText w:val="•"/>
      <w:lvlJc w:val="left"/>
      <w:pPr>
        <w:ind w:left="4851" w:hanging="452"/>
      </w:pPr>
    </w:lvl>
    <w:lvl w:ilvl="5">
      <w:start w:val="1"/>
      <w:numFmt w:val="bullet"/>
      <w:lvlText w:val="•"/>
      <w:lvlJc w:val="left"/>
      <w:pPr>
        <w:ind w:left="5714" w:hanging="452"/>
      </w:pPr>
    </w:lvl>
    <w:lvl w:ilvl="6">
      <w:start w:val="1"/>
      <w:numFmt w:val="bullet"/>
      <w:lvlText w:val="•"/>
      <w:lvlJc w:val="left"/>
      <w:pPr>
        <w:ind w:left="6577" w:hanging="452"/>
      </w:pPr>
    </w:lvl>
    <w:lvl w:ilvl="7">
      <w:start w:val="1"/>
      <w:numFmt w:val="bullet"/>
      <w:lvlText w:val="•"/>
      <w:lvlJc w:val="left"/>
      <w:pPr>
        <w:ind w:left="7440" w:hanging="452"/>
      </w:pPr>
    </w:lvl>
    <w:lvl w:ilvl="8">
      <w:start w:val="1"/>
      <w:numFmt w:val="bullet"/>
      <w:lvlText w:val="•"/>
      <w:lvlJc w:val="left"/>
      <w:pPr>
        <w:ind w:left="8303" w:hanging="452"/>
      </w:pPr>
    </w:lvl>
  </w:abstractNum>
  <w:abstractNum w:abstractNumId="2">
    <w:nsid w:val="599F6193"/>
    <w:multiLevelType w:val="multilevel"/>
    <w:tmpl w:val="20A6E108"/>
    <w:lvl w:ilvl="0">
      <w:start w:val="3"/>
      <w:numFmt w:val="decimal"/>
      <w:lvlText w:val="%1"/>
      <w:lvlJc w:val="left"/>
      <w:pPr>
        <w:ind w:left="821" w:hanging="452"/>
      </w:pPr>
    </w:lvl>
    <w:lvl w:ilvl="1">
      <w:start w:val="1"/>
      <w:numFmt w:val="decimal"/>
      <w:lvlText w:val="%1.%2"/>
      <w:lvlJc w:val="left"/>
      <w:pPr>
        <w:ind w:left="821" w:hanging="452"/>
      </w:pPr>
      <w:rPr>
        <w:rFonts w:ascii="Calibri" w:eastAsia="Calibri" w:hAnsi="Calibri" w:cs="Calibri"/>
        <w:sz w:val="24"/>
        <w:szCs w:val="24"/>
      </w:rPr>
    </w:lvl>
    <w:lvl w:ilvl="2">
      <w:start w:val="1"/>
      <w:numFmt w:val="lowerLetter"/>
      <w:lvlText w:val="%3)"/>
      <w:lvlJc w:val="left"/>
      <w:pPr>
        <w:ind w:left="1181" w:hanging="360"/>
      </w:pPr>
      <w:rPr>
        <w:rFonts w:ascii="Calibri" w:eastAsia="Calibri" w:hAnsi="Calibri" w:cs="Calibri"/>
        <w:sz w:val="24"/>
        <w:szCs w:val="24"/>
      </w:rPr>
    </w:lvl>
    <w:lvl w:ilvl="3">
      <w:start w:val="1"/>
      <w:numFmt w:val="bullet"/>
      <w:lvlText w:val="•"/>
      <w:lvlJc w:val="left"/>
      <w:pPr>
        <w:ind w:left="3146" w:hanging="360"/>
      </w:pPr>
    </w:lvl>
    <w:lvl w:ilvl="4">
      <w:start w:val="1"/>
      <w:numFmt w:val="bullet"/>
      <w:lvlText w:val="•"/>
      <w:lvlJc w:val="left"/>
      <w:pPr>
        <w:ind w:left="4129" w:hanging="360"/>
      </w:pPr>
    </w:lvl>
    <w:lvl w:ilvl="5">
      <w:start w:val="1"/>
      <w:numFmt w:val="bullet"/>
      <w:lvlText w:val="•"/>
      <w:lvlJc w:val="left"/>
      <w:pPr>
        <w:ind w:left="5112" w:hanging="360"/>
      </w:pPr>
    </w:lvl>
    <w:lvl w:ilvl="6">
      <w:start w:val="1"/>
      <w:numFmt w:val="bullet"/>
      <w:lvlText w:val="•"/>
      <w:lvlJc w:val="left"/>
      <w:pPr>
        <w:ind w:left="6096" w:hanging="360"/>
      </w:pPr>
    </w:lvl>
    <w:lvl w:ilvl="7">
      <w:start w:val="1"/>
      <w:numFmt w:val="bullet"/>
      <w:lvlText w:val="•"/>
      <w:lvlJc w:val="left"/>
      <w:pPr>
        <w:ind w:left="7079" w:hanging="360"/>
      </w:pPr>
    </w:lvl>
    <w:lvl w:ilvl="8">
      <w:start w:val="1"/>
      <w:numFmt w:val="bullet"/>
      <w:lvlText w:val="•"/>
      <w:lvlJc w:val="left"/>
      <w:pPr>
        <w:ind w:left="8062" w:hanging="360"/>
      </w:pPr>
    </w:lvl>
  </w:abstractNum>
  <w:abstractNum w:abstractNumId="3">
    <w:nsid w:val="5A054BAB"/>
    <w:multiLevelType w:val="multilevel"/>
    <w:tmpl w:val="463CEA4E"/>
    <w:lvl w:ilvl="0">
      <w:start w:val="1"/>
      <w:numFmt w:val="decimal"/>
      <w:lvlText w:val="%1."/>
      <w:lvlJc w:val="left"/>
      <w:pPr>
        <w:ind w:left="624" w:hanging="255"/>
      </w:pPr>
      <w:rPr>
        <w:rFonts w:ascii="Arial" w:eastAsia="Arial" w:hAnsi="Arial" w:cs="Arial"/>
        <w:color w:val="2D74B5"/>
        <w:sz w:val="23"/>
        <w:szCs w:val="23"/>
      </w:rPr>
    </w:lvl>
    <w:lvl w:ilvl="1">
      <w:start w:val="1"/>
      <w:numFmt w:val="lowerLetter"/>
      <w:lvlText w:val="%2)"/>
      <w:lvlJc w:val="left"/>
      <w:pPr>
        <w:ind w:left="1527" w:hanging="360"/>
      </w:pPr>
      <w:rPr>
        <w:rFonts w:ascii="Calibri" w:eastAsia="Calibri" w:hAnsi="Calibri" w:cs="Calibri"/>
        <w:sz w:val="24"/>
        <w:szCs w:val="24"/>
      </w:rPr>
    </w:lvl>
    <w:lvl w:ilvl="2">
      <w:start w:val="1"/>
      <w:numFmt w:val="bullet"/>
      <w:lvlText w:val="•"/>
      <w:lvlJc w:val="left"/>
      <w:pPr>
        <w:ind w:left="2465" w:hanging="360"/>
      </w:pPr>
    </w:lvl>
    <w:lvl w:ilvl="3">
      <w:start w:val="1"/>
      <w:numFmt w:val="bullet"/>
      <w:lvlText w:val="•"/>
      <w:lvlJc w:val="left"/>
      <w:pPr>
        <w:ind w:left="3410" w:hanging="360"/>
      </w:pPr>
    </w:lvl>
    <w:lvl w:ilvl="4">
      <w:start w:val="1"/>
      <w:numFmt w:val="bullet"/>
      <w:lvlText w:val="•"/>
      <w:lvlJc w:val="left"/>
      <w:pPr>
        <w:ind w:left="4356" w:hanging="360"/>
      </w:pPr>
    </w:lvl>
    <w:lvl w:ilvl="5">
      <w:start w:val="1"/>
      <w:numFmt w:val="bullet"/>
      <w:lvlText w:val="•"/>
      <w:lvlJc w:val="left"/>
      <w:pPr>
        <w:ind w:left="5301" w:hanging="360"/>
      </w:pPr>
    </w:lvl>
    <w:lvl w:ilvl="6">
      <w:start w:val="1"/>
      <w:numFmt w:val="bullet"/>
      <w:lvlText w:val="•"/>
      <w:lvlJc w:val="left"/>
      <w:pPr>
        <w:ind w:left="6247" w:hanging="360"/>
      </w:pPr>
    </w:lvl>
    <w:lvl w:ilvl="7">
      <w:start w:val="1"/>
      <w:numFmt w:val="bullet"/>
      <w:lvlText w:val="•"/>
      <w:lvlJc w:val="left"/>
      <w:pPr>
        <w:ind w:left="7192" w:hanging="360"/>
      </w:pPr>
    </w:lvl>
    <w:lvl w:ilvl="8">
      <w:start w:val="1"/>
      <w:numFmt w:val="bullet"/>
      <w:lvlText w:val="•"/>
      <w:lvlJc w:val="left"/>
      <w:pPr>
        <w:ind w:left="8137" w:hanging="360"/>
      </w:pPr>
    </w:lvl>
  </w:abstractNum>
  <w:abstractNum w:abstractNumId="4">
    <w:nsid w:val="697A4CCE"/>
    <w:multiLevelType w:val="multilevel"/>
    <w:tmpl w:val="764E0F2E"/>
    <w:lvl w:ilvl="0">
      <w:start w:val="4"/>
      <w:numFmt w:val="decimal"/>
      <w:lvlText w:val="%1"/>
      <w:lvlJc w:val="left"/>
      <w:pPr>
        <w:ind w:left="557" w:hanging="187"/>
      </w:pPr>
      <w:rPr>
        <w:rFonts w:ascii="Calibri" w:eastAsia="Calibri" w:hAnsi="Calibri" w:cs="Calibri"/>
        <w:color w:val="2D74B5"/>
        <w:sz w:val="24"/>
        <w:szCs w:val="24"/>
      </w:rPr>
    </w:lvl>
    <w:lvl w:ilvl="1">
      <w:start w:val="1"/>
      <w:numFmt w:val="decimal"/>
      <w:lvlText w:val="%1.%2"/>
      <w:lvlJc w:val="left"/>
      <w:pPr>
        <w:ind w:left="1028" w:hanging="399"/>
      </w:pPr>
      <w:rPr>
        <w:rFonts w:ascii="Calibri" w:eastAsia="Calibri" w:hAnsi="Calibri" w:cs="Calibri"/>
        <w:sz w:val="24"/>
        <w:szCs w:val="24"/>
      </w:rPr>
    </w:lvl>
    <w:lvl w:ilvl="2">
      <w:start w:val="1"/>
      <w:numFmt w:val="bullet"/>
      <w:lvlText w:val="•"/>
      <w:lvlJc w:val="left"/>
      <w:pPr>
        <w:ind w:left="780" w:hanging="399"/>
      </w:pPr>
    </w:lvl>
    <w:lvl w:ilvl="3">
      <w:start w:val="1"/>
      <w:numFmt w:val="bullet"/>
      <w:lvlText w:val="•"/>
      <w:lvlJc w:val="left"/>
      <w:pPr>
        <w:ind w:left="800" w:hanging="399"/>
      </w:pPr>
    </w:lvl>
    <w:lvl w:ilvl="4">
      <w:start w:val="1"/>
      <w:numFmt w:val="bullet"/>
      <w:lvlText w:val="•"/>
      <w:lvlJc w:val="left"/>
      <w:pPr>
        <w:ind w:left="840" w:hanging="399"/>
      </w:pPr>
    </w:lvl>
    <w:lvl w:ilvl="5">
      <w:start w:val="1"/>
      <w:numFmt w:val="bullet"/>
      <w:lvlText w:val="•"/>
      <w:lvlJc w:val="left"/>
      <w:pPr>
        <w:ind w:left="1020" w:hanging="399"/>
      </w:pPr>
    </w:lvl>
    <w:lvl w:ilvl="6">
      <w:start w:val="1"/>
      <w:numFmt w:val="bullet"/>
      <w:lvlText w:val="•"/>
      <w:lvlJc w:val="left"/>
      <w:pPr>
        <w:ind w:left="1040" w:hanging="399"/>
      </w:pPr>
    </w:lvl>
    <w:lvl w:ilvl="7">
      <w:start w:val="1"/>
      <w:numFmt w:val="bullet"/>
      <w:lvlText w:val="•"/>
      <w:lvlJc w:val="left"/>
      <w:pPr>
        <w:ind w:left="3287" w:hanging="399"/>
      </w:pPr>
    </w:lvl>
    <w:lvl w:ilvl="8">
      <w:start w:val="1"/>
      <w:numFmt w:val="bullet"/>
      <w:lvlText w:val="•"/>
      <w:lvlJc w:val="left"/>
      <w:pPr>
        <w:ind w:left="5534" w:hanging="399"/>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742B2"/>
    <w:rsid w:val="000057FF"/>
    <w:rsid w:val="002E42A8"/>
    <w:rsid w:val="00697553"/>
    <w:rsid w:val="00D742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61BD"/>
    <w:pPr>
      <w:autoSpaceDE w:val="0"/>
      <w:autoSpaceDN w:val="0"/>
    </w:pPr>
    <w:rPr>
      <w:lang w:bidi="es-ES"/>
    </w:rPr>
  </w:style>
  <w:style w:type="paragraph" w:styleId="Ttulo1">
    <w:name w:val="heading 1"/>
    <w:basedOn w:val="Normal"/>
    <w:next w:val="Normal"/>
    <w:link w:val="Ttulo1Car"/>
    <w:uiPriority w:val="9"/>
    <w:qFormat/>
    <w:rsid w:val="00EF56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EF563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F563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EF563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EF563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EF563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F563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5638"/>
    <w:pPr>
      <w:keepNext/>
      <w:keepLines/>
      <w:spacing w:before="20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EF56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742B2"/>
  </w:style>
  <w:style w:type="table" w:customStyle="1" w:styleId="TableNormal">
    <w:name w:val="Table Normal"/>
    <w:rsid w:val="00D742B2"/>
    <w:tblPr>
      <w:tblCellMar>
        <w:top w:w="0" w:type="dxa"/>
        <w:left w:w="0" w:type="dxa"/>
        <w:bottom w:w="0" w:type="dxa"/>
        <w:right w:w="0" w:type="dxa"/>
      </w:tblCellMar>
    </w:tblPr>
  </w:style>
  <w:style w:type="paragraph" w:styleId="Ttulo">
    <w:name w:val="Title"/>
    <w:basedOn w:val="Normal"/>
    <w:next w:val="Normal"/>
    <w:link w:val="TtuloCar"/>
    <w:uiPriority w:val="10"/>
    <w:qFormat/>
    <w:rsid w:val="00EF56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EF563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EF563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EF563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EF563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EF563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EF563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EF563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F5638"/>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EF5638"/>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EF5638"/>
    <w:rPr>
      <w:b/>
      <w:bCs/>
      <w:color w:val="5B9BD5" w:themeColor="accent1"/>
      <w:sz w:val="18"/>
      <w:szCs w:val="18"/>
    </w:rPr>
  </w:style>
  <w:style w:type="character" w:customStyle="1" w:styleId="TtuloCar">
    <w:name w:val="Título Car"/>
    <w:basedOn w:val="Fuentedeprrafopredeter"/>
    <w:link w:val="Ttulo"/>
    <w:uiPriority w:val="10"/>
    <w:rsid w:val="00EF5638"/>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rsid w:val="00D742B2"/>
    <w:rPr>
      <w:i/>
      <w:color w:val="5B9BD5"/>
      <w:sz w:val="24"/>
      <w:szCs w:val="24"/>
    </w:rPr>
  </w:style>
  <w:style w:type="character" w:customStyle="1" w:styleId="SubttuloCar">
    <w:name w:val="Subtítulo Car"/>
    <w:basedOn w:val="Fuentedeprrafopredeter"/>
    <w:link w:val="Subttulo"/>
    <w:uiPriority w:val="11"/>
    <w:rsid w:val="00EF5638"/>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EF5638"/>
    <w:rPr>
      <w:b/>
      <w:bCs/>
    </w:rPr>
  </w:style>
  <w:style w:type="character" w:styleId="nfasis">
    <w:name w:val="Emphasis"/>
    <w:basedOn w:val="Fuentedeprrafopredeter"/>
    <w:uiPriority w:val="20"/>
    <w:qFormat/>
    <w:rsid w:val="00EF5638"/>
    <w:rPr>
      <w:i/>
      <w:iCs/>
    </w:rPr>
  </w:style>
  <w:style w:type="paragraph" w:styleId="Sinespaciado">
    <w:name w:val="No Spacing"/>
    <w:uiPriority w:val="1"/>
    <w:qFormat/>
    <w:rsid w:val="00EF5638"/>
  </w:style>
  <w:style w:type="paragraph" w:styleId="Cita">
    <w:name w:val="Quote"/>
    <w:basedOn w:val="Normal"/>
    <w:next w:val="Normal"/>
    <w:link w:val="CitaCar"/>
    <w:uiPriority w:val="29"/>
    <w:qFormat/>
    <w:rsid w:val="00EF5638"/>
    <w:rPr>
      <w:i/>
      <w:iCs/>
      <w:color w:val="000000" w:themeColor="text1"/>
    </w:rPr>
  </w:style>
  <w:style w:type="character" w:customStyle="1" w:styleId="CitaCar">
    <w:name w:val="Cita Car"/>
    <w:basedOn w:val="Fuentedeprrafopredeter"/>
    <w:link w:val="Cita"/>
    <w:uiPriority w:val="29"/>
    <w:rsid w:val="00EF5638"/>
    <w:rPr>
      <w:i/>
      <w:iCs/>
      <w:color w:val="000000" w:themeColor="text1"/>
    </w:rPr>
  </w:style>
  <w:style w:type="paragraph" w:styleId="Citadestacada">
    <w:name w:val="Intense Quote"/>
    <w:basedOn w:val="Normal"/>
    <w:next w:val="Normal"/>
    <w:link w:val="CitadestacadaCar"/>
    <w:uiPriority w:val="30"/>
    <w:qFormat/>
    <w:rsid w:val="00EF563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EF5638"/>
    <w:rPr>
      <w:b/>
      <w:bCs/>
      <w:i/>
      <w:iCs/>
      <w:color w:val="5B9BD5" w:themeColor="accent1"/>
    </w:rPr>
  </w:style>
  <w:style w:type="character" w:styleId="nfasissutil">
    <w:name w:val="Subtle Emphasis"/>
    <w:basedOn w:val="Fuentedeprrafopredeter"/>
    <w:uiPriority w:val="19"/>
    <w:qFormat/>
    <w:rsid w:val="00EF5638"/>
    <w:rPr>
      <w:i/>
      <w:iCs/>
      <w:color w:val="808080" w:themeColor="text1" w:themeTint="7F"/>
    </w:rPr>
  </w:style>
  <w:style w:type="character" w:styleId="nfasisintenso">
    <w:name w:val="Intense Emphasis"/>
    <w:basedOn w:val="Fuentedeprrafopredeter"/>
    <w:uiPriority w:val="21"/>
    <w:qFormat/>
    <w:rsid w:val="00EF5638"/>
    <w:rPr>
      <w:b/>
      <w:bCs/>
      <w:i/>
      <w:iCs/>
      <w:color w:val="5B9BD5" w:themeColor="accent1"/>
    </w:rPr>
  </w:style>
  <w:style w:type="character" w:styleId="Referenciasutil">
    <w:name w:val="Subtle Reference"/>
    <w:basedOn w:val="Fuentedeprrafopredeter"/>
    <w:uiPriority w:val="31"/>
    <w:qFormat/>
    <w:rsid w:val="00EF5638"/>
    <w:rPr>
      <w:smallCaps/>
      <w:color w:val="ED7D31" w:themeColor="accent2"/>
      <w:u w:val="single"/>
    </w:rPr>
  </w:style>
  <w:style w:type="character" w:styleId="Referenciaintensa">
    <w:name w:val="Intense Reference"/>
    <w:basedOn w:val="Fuentedeprrafopredeter"/>
    <w:uiPriority w:val="32"/>
    <w:qFormat/>
    <w:rsid w:val="00EF5638"/>
    <w:rPr>
      <w:b/>
      <w:bCs/>
      <w:smallCaps/>
      <w:color w:val="ED7D31" w:themeColor="accent2"/>
      <w:spacing w:val="5"/>
      <w:u w:val="single"/>
    </w:rPr>
  </w:style>
  <w:style w:type="character" w:styleId="Ttulodellibro">
    <w:name w:val="Book Title"/>
    <w:basedOn w:val="Fuentedeprrafopredeter"/>
    <w:uiPriority w:val="33"/>
    <w:qFormat/>
    <w:rsid w:val="00EF5638"/>
    <w:rPr>
      <w:b/>
      <w:bCs/>
      <w:smallCaps/>
      <w:spacing w:val="5"/>
    </w:rPr>
  </w:style>
  <w:style w:type="paragraph" w:styleId="TtulodeTDC">
    <w:name w:val="TOC Heading"/>
    <w:basedOn w:val="Ttulo1"/>
    <w:next w:val="Normal"/>
    <w:uiPriority w:val="39"/>
    <w:semiHidden/>
    <w:unhideWhenUsed/>
    <w:qFormat/>
    <w:rsid w:val="00EF5638"/>
    <w:pPr>
      <w:outlineLvl w:val="9"/>
    </w:pPr>
  </w:style>
  <w:style w:type="table" w:customStyle="1" w:styleId="TableNormal0">
    <w:name w:val="Table Normal"/>
    <w:uiPriority w:val="2"/>
    <w:semiHidden/>
    <w:unhideWhenUsed/>
    <w:qFormat/>
    <w:rsid w:val="002E61BD"/>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E61BD"/>
    <w:rPr>
      <w:sz w:val="24"/>
      <w:szCs w:val="24"/>
    </w:rPr>
  </w:style>
  <w:style w:type="character" w:customStyle="1" w:styleId="TextoindependienteCar">
    <w:name w:val="Texto independiente Car"/>
    <w:basedOn w:val="Fuentedeprrafopredeter"/>
    <w:link w:val="Textoindependiente"/>
    <w:uiPriority w:val="1"/>
    <w:rsid w:val="002E61BD"/>
    <w:rPr>
      <w:rFonts w:ascii="Calibri" w:eastAsia="Calibri" w:hAnsi="Calibri" w:cs="Calibri"/>
      <w:sz w:val="24"/>
      <w:szCs w:val="24"/>
      <w:lang w:eastAsia="es-ES" w:bidi="es-ES"/>
    </w:rPr>
  </w:style>
  <w:style w:type="paragraph" w:styleId="Prrafodelista">
    <w:name w:val="List Paragraph"/>
    <w:basedOn w:val="Normal"/>
    <w:uiPriority w:val="1"/>
    <w:qFormat/>
    <w:rsid w:val="002E61BD"/>
    <w:pPr>
      <w:ind w:left="788" w:hanging="361"/>
    </w:pPr>
  </w:style>
  <w:style w:type="paragraph" w:customStyle="1" w:styleId="TableParagraph">
    <w:name w:val="Table Paragraph"/>
    <w:basedOn w:val="Normal"/>
    <w:uiPriority w:val="1"/>
    <w:qFormat/>
    <w:rsid w:val="002E61BD"/>
  </w:style>
  <w:style w:type="character" w:styleId="Hipervnculo">
    <w:name w:val="Hyperlink"/>
    <w:basedOn w:val="Fuentedeprrafopredeter"/>
    <w:uiPriority w:val="99"/>
    <w:unhideWhenUsed/>
    <w:rsid w:val="002E61BD"/>
    <w:rPr>
      <w:color w:val="0563C1" w:themeColor="hyperlink"/>
      <w:u w:val="single"/>
    </w:rPr>
  </w:style>
  <w:style w:type="character" w:customStyle="1" w:styleId="UnresolvedMention">
    <w:name w:val="Unresolved Mention"/>
    <w:basedOn w:val="Fuentedeprrafopredeter"/>
    <w:uiPriority w:val="99"/>
    <w:semiHidden/>
    <w:unhideWhenUsed/>
    <w:rsid w:val="002E61BD"/>
    <w:rPr>
      <w:color w:val="605E5C"/>
      <w:shd w:val="clear" w:color="auto" w:fill="E1DFDD"/>
    </w:rPr>
  </w:style>
  <w:style w:type="table" w:customStyle="1" w:styleId="a">
    <w:basedOn w:val="TableNormal0"/>
    <w:rsid w:val="00D742B2"/>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D742B2"/>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D742B2"/>
    <w:tblPr>
      <w:tblStyleRowBandSize w:val="1"/>
      <w:tblStyleColBandSize w:val="1"/>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E42A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2A8"/>
    <w:rPr>
      <w:rFonts w:ascii="Tahoma" w:hAnsi="Tahoma" w:cs="Tahoma"/>
      <w:sz w:val="16"/>
      <w:szCs w:val="16"/>
      <w:lang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rfgvela.es/escora/regatta/xviii-reg-ensenada-de-rianxo.-trofeo-eduardo-varela-e-hijo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smJzL0ipXmH4AKgeUsoNPHSRg==">AMUW2mWOdFJSOqyUx5Mr/x3x7SsuYUqpqYMs0ro0q0pMskuGMiC1d5cx4R/S6wtKDJY1KsRLO2WR2W6bdXmT/CoxnWYJli8QfntiScnZqp2nfB3R37WRJnD21Kd4vHE5BXKuztLrpGLJ1GZksp9M1VedFYLBVU1HTxjh4nmdssjeA6jgEM3ol/LYVDPD+8HASBDw9gbJpnQ2hlOMbiZZ21O1LADSlpREJGy2kwpmY+faDJCd4qIQ1GgjN2NwFg9YO+cGZxoiqlzukfka0i/M8HbiVhIxjiHTA/iXSbsCrV6Fx3tiA5YLBHr5MeJWOy5OW42VW2pJM8hI/6WVQGUCDpzZCVEnZ8EsGWHTFCnBPdEUoBDInhNoXKoRwZdFIVMcv0uXriLFB30B14fwO024myDVNKpeCTRfptOcj3lhXZ7T51aeTHQcgcdhLcdIGIh0XdMztAqT2OFVpyF4And29EKQ9IFFH3FK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2462</Words>
  <Characters>13543</Characters>
  <Application>Microsoft Office Word</Application>
  <DocSecurity>0</DocSecurity>
  <Lines>112</Lines>
  <Paragraphs>31</Paragraphs>
  <ScaleCrop>false</ScaleCrop>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Sardiña</cp:lastModifiedBy>
  <cp:revision>4</cp:revision>
  <dcterms:created xsi:type="dcterms:W3CDTF">2021-10-11T22:16:00Z</dcterms:created>
  <dcterms:modified xsi:type="dcterms:W3CDTF">2021-10-11T22:25:00Z</dcterms:modified>
</cp:coreProperties>
</file>